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6558" w:rsidRPr="003A1CC6" w:rsidRDefault="004A28E4" w:rsidP="006C2C6D">
      <w:pPr>
        <w:shd w:val="clear" w:color="auto" w:fill="FFFFFF"/>
        <w:jc w:val="right"/>
        <w:rPr>
          <w:rFonts w:ascii="Cambria" w:hAnsi="Cambria"/>
          <w:b/>
          <w:bCs/>
          <w:noProof/>
          <w:sz w:val="20"/>
          <w:szCs w:val="20"/>
        </w:rPr>
      </w:pPr>
      <w:r w:rsidRPr="003A1CC6">
        <w:rPr>
          <w:rFonts w:ascii="Cambria" w:hAnsi="Cambria"/>
          <w:noProof/>
          <w:sz w:val="20"/>
          <w:szCs w:val="20"/>
        </w:rPr>
        <w:t>1 priedas</w:t>
      </w:r>
    </w:p>
    <w:p w:rsidR="008A6558" w:rsidRPr="003A1CC6" w:rsidRDefault="008A6558" w:rsidP="006C2C6D">
      <w:pPr>
        <w:jc w:val="center"/>
        <w:rPr>
          <w:rFonts w:ascii="Cambria" w:hAnsi="Cambria"/>
          <w:noProof/>
          <w:sz w:val="20"/>
          <w:szCs w:val="20"/>
        </w:rPr>
      </w:pPr>
      <w:r w:rsidRPr="003A1CC6">
        <w:rPr>
          <w:rFonts w:ascii="Cambria" w:hAnsi="Cambria"/>
          <w:noProof/>
          <w:sz w:val="20"/>
          <w:szCs w:val="20"/>
        </w:rPr>
        <w:t>Herbas arba prekių ženklas</w:t>
      </w:r>
    </w:p>
    <w:p w:rsidR="008A6558" w:rsidRPr="003A1CC6" w:rsidRDefault="008A6558" w:rsidP="006C2C6D">
      <w:pPr>
        <w:jc w:val="center"/>
        <w:rPr>
          <w:rFonts w:ascii="Cambria" w:hAnsi="Cambria"/>
          <w:noProof/>
          <w:sz w:val="20"/>
          <w:szCs w:val="20"/>
        </w:rPr>
      </w:pPr>
    </w:p>
    <w:p w:rsidR="008A6558" w:rsidRPr="003A1CC6" w:rsidRDefault="008A6558" w:rsidP="006C2C6D">
      <w:pPr>
        <w:jc w:val="center"/>
        <w:rPr>
          <w:rFonts w:ascii="Cambria" w:hAnsi="Cambria"/>
          <w:noProof/>
          <w:sz w:val="20"/>
          <w:szCs w:val="20"/>
        </w:rPr>
      </w:pPr>
      <w:r w:rsidRPr="003A1CC6">
        <w:rPr>
          <w:rFonts w:ascii="Cambria" w:hAnsi="Cambria"/>
          <w:noProof/>
          <w:sz w:val="20"/>
          <w:szCs w:val="20"/>
        </w:rPr>
        <w:t>(Tiekėjo pavadinimas)</w:t>
      </w:r>
    </w:p>
    <w:p w:rsidR="008A6558" w:rsidRPr="003A1CC6" w:rsidRDefault="008A6558" w:rsidP="006C2C6D">
      <w:pPr>
        <w:ind w:right="-178"/>
        <w:jc w:val="center"/>
        <w:rPr>
          <w:rFonts w:ascii="Cambria" w:hAnsi="Cambria"/>
          <w:noProof/>
          <w:sz w:val="20"/>
          <w:szCs w:val="20"/>
        </w:rPr>
      </w:pPr>
    </w:p>
    <w:p w:rsidR="008A6558" w:rsidRPr="003A1CC6" w:rsidRDefault="008A6558" w:rsidP="006C2C6D">
      <w:pPr>
        <w:ind w:right="-1"/>
        <w:jc w:val="center"/>
        <w:rPr>
          <w:rFonts w:ascii="Cambria" w:hAnsi="Cambria"/>
          <w:noProof/>
          <w:sz w:val="20"/>
          <w:szCs w:val="20"/>
        </w:rPr>
      </w:pPr>
      <w:r w:rsidRPr="003A1CC6">
        <w:rPr>
          <w:rFonts w:ascii="Cambria" w:hAnsi="Cambria"/>
          <w:noProof/>
          <w:sz w:val="20"/>
          <w:szCs w:val="20"/>
        </w:rPr>
        <w:t xml:space="preserve">(Juridinio asmens teisinė forma, buveinė, kontaktinė informacija, registro, kuriame kaupiami ir saugomi duomenys apie tiekėją, pavadinimas, juridinio asmens kodas, pridėtinės vertės mokesčio mokėtojo kodas, jei juridinis asmuo yra pridėtinės vertės </w:t>
      </w:r>
    </w:p>
    <w:p w:rsidR="008A6558" w:rsidRPr="003A1CC6" w:rsidRDefault="008A6558" w:rsidP="006C2C6D">
      <w:pPr>
        <w:ind w:right="-1"/>
        <w:jc w:val="center"/>
        <w:rPr>
          <w:rFonts w:ascii="Cambria" w:hAnsi="Cambria"/>
          <w:noProof/>
          <w:sz w:val="20"/>
          <w:szCs w:val="20"/>
        </w:rPr>
      </w:pPr>
      <w:r w:rsidRPr="003A1CC6">
        <w:rPr>
          <w:rFonts w:ascii="Cambria" w:hAnsi="Cambria"/>
          <w:noProof/>
          <w:sz w:val="20"/>
          <w:szCs w:val="20"/>
        </w:rPr>
        <w:t>mokesčio mokėtojas)</w:t>
      </w:r>
    </w:p>
    <w:p w:rsidR="008A6558" w:rsidRPr="003A1CC6" w:rsidRDefault="008A6558" w:rsidP="006C2C6D">
      <w:pPr>
        <w:rPr>
          <w:rFonts w:ascii="Cambria" w:hAnsi="Cambria"/>
          <w:noProof/>
          <w:sz w:val="20"/>
          <w:szCs w:val="20"/>
        </w:rPr>
      </w:pPr>
      <w:r w:rsidRPr="003A1CC6">
        <w:rPr>
          <w:rFonts w:ascii="Cambria" w:hAnsi="Cambria"/>
          <w:noProof/>
          <w:sz w:val="20"/>
          <w:szCs w:val="20"/>
        </w:rPr>
        <w:t>__________________________</w:t>
      </w:r>
    </w:p>
    <w:p w:rsidR="008A6558" w:rsidRPr="003A1CC6" w:rsidRDefault="008A6558" w:rsidP="006C2C6D">
      <w:pPr>
        <w:tabs>
          <w:tab w:val="center" w:pos="2520"/>
        </w:tabs>
        <w:rPr>
          <w:rFonts w:ascii="Cambria" w:hAnsi="Cambria"/>
          <w:noProof/>
          <w:sz w:val="20"/>
          <w:szCs w:val="20"/>
        </w:rPr>
      </w:pPr>
      <w:r w:rsidRPr="003A1CC6">
        <w:rPr>
          <w:rFonts w:ascii="Cambria" w:hAnsi="Cambria"/>
          <w:noProof/>
          <w:sz w:val="20"/>
          <w:szCs w:val="20"/>
        </w:rPr>
        <w:t>(Adresatas (perkančioji organizacija))</w:t>
      </w:r>
    </w:p>
    <w:p w:rsidR="008A6558" w:rsidRPr="003A1CC6" w:rsidRDefault="008A6558" w:rsidP="006C2C6D">
      <w:pPr>
        <w:jc w:val="center"/>
        <w:rPr>
          <w:rFonts w:ascii="Cambria" w:hAnsi="Cambria"/>
          <w:b/>
          <w:noProof/>
          <w:sz w:val="20"/>
          <w:szCs w:val="20"/>
        </w:rPr>
      </w:pPr>
    </w:p>
    <w:p w:rsidR="008A6558" w:rsidRPr="003A1CC6" w:rsidRDefault="008A6558" w:rsidP="006C2C6D">
      <w:pPr>
        <w:jc w:val="center"/>
        <w:rPr>
          <w:rFonts w:ascii="Cambria" w:hAnsi="Cambria"/>
          <w:b/>
          <w:noProof/>
          <w:sz w:val="20"/>
          <w:szCs w:val="20"/>
        </w:rPr>
      </w:pPr>
      <w:r w:rsidRPr="003A1CC6">
        <w:rPr>
          <w:rFonts w:ascii="Cambria" w:hAnsi="Cambria"/>
          <w:b/>
          <w:noProof/>
          <w:sz w:val="20"/>
          <w:szCs w:val="20"/>
        </w:rPr>
        <w:t>PASIŪLYMAS</w:t>
      </w:r>
    </w:p>
    <w:p w:rsidR="008A6558" w:rsidRPr="003A1CC6" w:rsidRDefault="008A6558" w:rsidP="006C2C6D">
      <w:pPr>
        <w:jc w:val="center"/>
        <w:rPr>
          <w:rFonts w:ascii="Cambria" w:hAnsi="Cambria"/>
          <w:b/>
          <w:noProof/>
          <w:sz w:val="20"/>
          <w:szCs w:val="20"/>
        </w:rPr>
      </w:pPr>
    </w:p>
    <w:p w:rsidR="004245C0" w:rsidRPr="003A1CC6" w:rsidRDefault="00683544" w:rsidP="006C2C6D">
      <w:pPr>
        <w:shd w:val="clear" w:color="auto" w:fill="FFFFFF"/>
        <w:jc w:val="center"/>
        <w:rPr>
          <w:rFonts w:ascii="Cambria" w:hAnsi="Cambria"/>
          <w:b/>
          <w:noProof/>
          <w:sz w:val="20"/>
          <w:szCs w:val="20"/>
        </w:rPr>
      </w:pPr>
      <w:r w:rsidRPr="003A1CC6">
        <w:rPr>
          <w:rFonts w:ascii="Cambria" w:hAnsi="Cambria"/>
          <w:b/>
          <w:bCs/>
          <w:noProof/>
          <w:sz w:val="20"/>
          <w:szCs w:val="20"/>
        </w:rPr>
        <w:t>DĖL</w:t>
      </w:r>
      <w:r w:rsidR="004245C0" w:rsidRPr="003A1CC6">
        <w:rPr>
          <w:rFonts w:ascii="Cambria" w:hAnsi="Cambria"/>
          <w:b/>
          <w:noProof/>
          <w:sz w:val="20"/>
          <w:szCs w:val="20"/>
        </w:rPr>
        <w:t xml:space="preserve"> </w:t>
      </w:r>
      <w:r w:rsidR="00B77E6F" w:rsidRPr="003A1CC6">
        <w:rPr>
          <w:rFonts w:ascii="Cambria" w:hAnsi="Cambria"/>
          <w:b/>
          <w:noProof/>
          <w:sz w:val="20"/>
          <w:szCs w:val="20"/>
        </w:rPr>
        <w:t>MĖSOS GAMINIŲ</w:t>
      </w:r>
      <w:r w:rsidR="00E81B7C" w:rsidRPr="003A1CC6">
        <w:rPr>
          <w:rFonts w:ascii="Cambria" w:hAnsi="Cambria"/>
          <w:b/>
          <w:noProof/>
          <w:sz w:val="20"/>
          <w:szCs w:val="20"/>
        </w:rPr>
        <w:t xml:space="preserve"> </w:t>
      </w:r>
      <w:r w:rsidR="004245C0" w:rsidRPr="003A1CC6">
        <w:rPr>
          <w:rFonts w:ascii="Cambria" w:hAnsi="Cambria"/>
          <w:b/>
          <w:bCs/>
          <w:noProof/>
          <w:sz w:val="20"/>
          <w:szCs w:val="20"/>
        </w:rPr>
        <w:t xml:space="preserve"> </w:t>
      </w:r>
      <w:r w:rsidR="004245C0" w:rsidRPr="003A1CC6">
        <w:rPr>
          <w:rFonts w:ascii="Cambria" w:hAnsi="Cambria"/>
          <w:b/>
          <w:noProof/>
          <w:sz w:val="20"/>
          <w:szCs w:val="20"/>
        </w:rPr>
        <w:t>PIRKIMO</w:t>
      </w:r>
    </w:p>
    <w:p w:rsidR="004E1ED7" w:rsidRPr="003A1CC6" w:rsidRDefault="004E1ED7" w:rsidP="006C2C6D">
      <w:pPr>
        <w:shd w:val="clear" w:color="auto" w:fill="FFFFFF"/>
        <w:jc w:val="center"/>
        <w:rPr>
          <w:rFonts w:ascii="Cambria" w:hAnsi="Cambria"/>
          <w:noProof/>
          <w:sz w:val="20"/>
          <w:szCs w:val="20"/>
        </w:rPr>
      </w:pPr>
    </w:p>
    <w:p w:rsidR="008A6558" w:rsidRPr="003A1CC6" w:rsidRDefault="008A6558" w:rsidP="006C2C6D">
      <w:pPr>
        <w:shd w:val="clear" w:color="auto" w:fill="FFFFFF"/>
        <w:ind w:right="-1"/>
        <w:jc w:val="center"/>
        <w:rPr>
          <w:rFonts w:ascii="Cambria" w:hAnsi="Cambria"/>
          <w:b/>
          <w:bCs/>
          <w:noProof/>
          <w:sz w:val="20"/>
          <w:szCs w:val="20"/>
        </w:rPr>
      </w:pPr>
      <w:r w:rsidRPr="003A1CC6">
        <w:rPr>
          <w:rFonts w:ascii="Cambria" w:hAnsi="Cambria"/>
          <w:noProof/>
          <w:sz w:val="20"/>
          <w:szCs w:val="20"/>
        </w:rPr>
        <w:t>____________</w:t>
      </w:r>
      <w:r w:rsidRPr="003A1CC6">
        <w:rPr>
          <w:rFonts w:ascii="Cambria" w:hAnsi="Cambria"/>
          <w:b/>
          <w:bCs/>
          <w:noProof/>
          <w:sz w:val="20"/>
          <w:szCs w:val="20"/>
        </w:rPr>
        <w:t xml:space="preserve"> </w:t>
      </w:r>
      <w:r w:rsidRPr="003A1CC6">
        <w:rPr>
          <w:rFonts w:ascii="Cambria" w:hAnsi="Cambria"/>
          <w:noProof/>
          <w:sz w:val="20"/>
          <w:szCs w:val="20"/>
        </w:rPr>
        <w:t>Nr.______</w:t>
      </w:r>
    </w:p>
    <w:p w:rsidR="008A6558" w:rsidRPr="003A1CC6" w:rsidRDefault="008A6558" w:rsidP="006C2C6D">
      <w:pPr>
        <w:shd w:val="clear" w:color="auto" w:fill="FFFFFF"/>
        <w:jc w:val="center"/>
        <w:rPr>
          <w:rFonts w:ascii="Cambria" w:hAnsi="Cambria"/>
          <w:bCs/>
          <w:noProof/>
          <w:sz w:val="20"/>
          <w:szCs w:val="20"/>
        </w:rPr>
      </w:pPr>
      <w:r w:rsidRPr="003A1CC6">
        <w:rPr>
          <w:rFonts w:ascii="Cambria" w:hAnsi="Cambria"/>
          <w:bCs/>
          <w:noProof/>
          <w:sz w:val="20"/>
          <w:szCs w:val="20"/>
        </w:rPr>
        <w:t>(Data)</w:t>
      </w:r>
    </w:p>
    <w:p w:rsidR="008A6558" w:rsidRPr="003A1CC6" w:rsidRDefault="008A6558" w:rsidP="006C2C6D">
      <w:pPr>
        <w:shd w:val="clear" w:color="auto" w:fill="FFFFFF"/>
        <w:jc w:val="center"/>
        <w:rPr>
          <w:rFonts w:ascii="Cambria" w:hAnsi="Cambria"/>
          <w:bCs/>
          <w:noProof/>
          <w:sz w:val="20"/>
          <w:szCs w:val="20"/>
        </w:rPr>
      </w:pPr>
      <w:r w:rsidRPr="003A1CC6">
        <w:rPr>
          <w:rFonts w:ascii="Cambria" w:hAnsi="Cambria"/>
          <w:bCs/>
          <w:noProof/>
          <w:sz w:val="20"/>
          <w:szCs w:val="20"/>
        </w:rPr>
        <w:t>_____________</w:t>
      </w:r>
    </w:p>
    <w:p w:rsidR="008A6558" w:rsidRPr="003A1CC6" w:rsidRDefault="008A6558" w:rsidP="006C2C6D">
      <w:pPr>
        <w:shd w:val="clear" w:color="auto" w:fill="FFFFFF"/>
        <w:jc w:val="center"/>
        <w:rPr>
          <w:rFonts w:ascii="Cambria" w:hAnsi="Cambria"/>
          <w:bCs/>
          <w:noProof/>
          <w:sz w:val="20"/>
          <w:szCs w:val="20"/>
        </w:rPr>
      </w:pPr>
      <w:r w:rsidRPr="003A1CC6">
        <w:rPr>
          <w:rFonts w:ascii="Cambria" w:hAnsi="Cambria"/>
          <w:bCs/>
          <w:noProof/>
          <w:sz w:val="20"/>
          <w:szCs w:val="20"/>
        </w:rPr>
        <w:t>(Sudarymo vieta)</w:t>
      </w:r>
    </w:p>
    <w:p w:rsidR="008A6558" w:rsidRPr="003A1CC6" w:rsidRDefault="008A6558" w:rsidP="006C2C6D">
      <w:pPr>
        <w:shd w:val="clear" w:color="auto" w:fill="FFFFFF"/>
        <w:rPr>
          <w:rFonts w:ascii="Cambria" w:hAnsi="Cambria"/>
          <w:bCs/>
          <w:noProof/>
          <w:sz w:val="20"/>
          <w:szCs w:val="20"/>
        </w:rPr>
      </w:pPr>
    </w:p>
    <w:p w:rsidR="008A6558" w:rsidRPr="003A1CC6" w:rsidRDefault="008A6558" w:rsidP="006C2C6D">
      <w:pPr>
        <w:jc w:val="center"/>
        <w:rPr>
          <w:rFonts w:ascii="Cambria" w:hAnsi="Cambria"/>
          <w:b/>
          <w:noProof/>
          <w:sz w:val="20"/>
          <w:szCs w:val="20"/>
        </w:rPr>
      </w:pPr>
      <w:r w:rsidRPr="003A1CC6">
        <w:rPr>
          <w:rFonts w:ascii="Cambria" w:hAnsi="Cambria"/>
          <w:b/>
          <w:noProof/>
          <w:sz w:val="20"/>
          <w:szCs w:val="20"/>
        </w:rPr>
        <w:t>TIEKĖJO REKVIZITAI</w:t>
      </w:r>
    </w:p>
    <w:p w:rsidR="008A6558" w:rsidRPr="003A1CC6" w:rsidRDefault="008A6558" w:rsidP="006C2C6D">
      <w:pPr>
        <w:jc w:val="center"/>
        <w:rPr>
          <w:rFonts w:ascii="Cambria" w:hAnsi="Cambria"/>
          <w:b/>
          <w:noProof/>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4706"/>
      </w:tblGrid>
      <w:tr w:rsidR="008A6558" w:rsidRPr="003A1CC6" w:rsidTr="00013581">
        <w:trPr>
          <w:trHeight w:val="220"/>
        </w:trPr>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i/>
                <w:noProof/>
                <w:sz w:val="20"/>
                <w:szCs w:val="20"/>
              </w:rPr>
            </w:pPr>
            <w:r w:rsidRPr="003A1CC6">
              <w:rPr>
                <w:rFonts w:ascii="Cambria" w:hAnsi="Cambria"/>
                <w:noProof/>
                <w:sz w:val="20"/>
                <w:szCs w:val="20"/>
              </w:rPr>
              <w:t xml:space="preserve">Tiekėjo pavadinimas </w:t>
            </w:r>
            <w:r w:rsidRPr="003A1CC6">
              <w:rPr>
                <w:rFonts w:ascii="Cambria" w:hAnsi="Cambria"/>
                <w:i/>
                <w:noProof/>
                <w:sz w:val="20"/>
                <w:szCs w:val="20"/>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Tiekėjo adresas</w:t>
            </w:r>
            <w:r w:rsidRPr="003A1CC6">
              <w:rPr>
                <w:rFonts w:ascii="Cambria" w:hAnsi="Cambria"/>
                <w:i/>
                <w:noProof/>
                <w:sz w:val="20"/>
                <w:szCs w:val="20"/>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Tiekėjo įmonės kodas, PVM mokėt. kodas</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Už sutarties vykdymą atsakingo asmens pareigos, vardas, pavardė</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Telefono numeris</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Fakso numeris</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r w:rsidR="008A6558" w:rsidRPr="003A1CC6" w:rsidTr="00FF4937">
        <w:tc>
          <w:tcPr>
            <w:tcW w:w="4933" w:type="dxa"/>
            <w:tcBorders>
              <w:top w:val="single" w:sz="4" w:space="0" w:color="auto"/>
              <w:left w:val="single" w:sz="4" w:space="0" w:color="auto"/>
              <w:bottom w:val="single" w:sz="4" w:space="0" w:color="auto"/>
              <w:right w:val="single" w:sz="4" w:space="0" w:color="auto"/>
            </w:tcBorders>
            <w:hideMark/>
          </w:tcPr>
          <w:p w:rsidR="008A6558" w:rsidRPr="003A1CC6" w:rsidRDefault="008A6558" w:rsidP="006C2C6D">
            <w:pPr>
              <w:jc w:val="both"/>
              <w:rPr>
                <w:rFonts w:ascii="Cambria" w:hAnsi="Cambria"/>
                <w:noProof/>
                <w:sz w:val="20"/>
                <w:szCs w:val="20"/>
              </w:rPr>
            </w:pPr>
            <w:r w:rsidRPr="003A1CC6">
              <w:rPr>
                <w:rFonts w:ascii="Cambria" w:hAnsi="Cambria"/>
                <w:noProof/>
                <w:sz w:val="20"/>
                <w:szCs w:val="20"/>
              </w:rPr>
              <w:t>El. pašto adresas</w:t>
            </w:r>
          </w:p>
        </w:tc>
        <w:tc>
          <w:tcPr>
            <w:tcW w:w="4706" w:type="dxa"/>
            <w:tcBorders>
              <w:top w:val="single" w:sz="4" w:space="0" w:color="auto"/>
              <w:left w:val="single" w:sz="4" w:space="0" w:color="auto"/>
              <w:bottom w:val="single" w:sz="4" w:space="0" w:color="auto"/>
              <w:right w:val="single" w:sz="4" w:space="0" w:color="auto"/>
            </w:tcBorders>
          </w:tcPr>
          <w:p w:rsidR="008A6558" w:rsidRPr="003A1CC6" w:rsidRDefault="008A6558" w:rsidP="006C2C6D">
            <w:pPr>
              <w:jc w:val="both"/>
              <w:rPr>
                <w:rFonts w:ascii="Cambria" w:hAnsi="Cambria"/>
                <w:noProof/>
                <w:sz w:val="20"/>
                <w:szCs w:val="20"/>
              </w:rPr>
            </w:pPr>
          </w:p>
        </w:tc>
      </w:tr>
    </w:tbl>
    <w:p w:rsidR="008A6558" w:rsidRPr="003A1CC6" w:rsidRDefault="008A6558" w:rsidP="006C2C6D">
      <w:pPr>
        <w:jc w:val="both"/>
        <w:rPr>
          <w:rFonts w:ascii="Cambria" w:hAnsi="Cambria"/>
          <w:noProof/>
          <w:sz w:val="20"/>
          <w:szCs w:val="20"/>
        </w:rPr>
      </w:pPr>
    </w:p>
    <w:p w:rsidR="00805D0D" w:rsidRPr="003A1CC6" w:rsidRDefault="008A6558" w:rsidP="006C2C6D">
      <w:pPr>
        <w:widowControl w:val="0"/>
        <w:ind w:firstLine="720"/>
        <w:jc w:val="both"/>
        <w:rPr>
          <w:rFonts w:ascii="Cambria" w:eastAsia="Andale Sans UI" w:hAnsi="Cambria"/>
          <w:noProof/>
          <w:kern w:val="2"/>
          <w:sz w:val="20"/>
          <w:szCs w:val="20"/>
          <w:lang w:eastAsia="en-US"/>
        </w:rPr>
      </w:pPr>
      <w:r w:rsidRPr="003A1CC6">
        <w:rPr>
          <w:rFonts w:ascii="Cambria" w:eastAsia="Andale Sans UI" w:hAnsi="Cambria"/>
          <w:noProof/>
          <w:kern w:val="2"/>
          <w:sz w:val="20"/>
          <w:szCs w:val="20"/>
          <w:lang w:eastAsia="en-US"/>
        </w:rPr>
        <w:t>Šiuo</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pasiūlymu</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pažymime,</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kad</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sutinkame</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su</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visomis</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neskelbiamos apklausos</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sąlygomis,</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nustatytomis pirkimo dokumentuose</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ir</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jų</w:t>
      </w:r>
      <w:r w:rsidRPr="003A1CC6">
        <w:rPr>
          <w:rFonts w:ascii="Cambria" w:hAnsi="Cambria"/>
          <w:noProof/>
          <w:kern w:val="2"/>
          <w:sz w:val="20"/>
          <w:szCs w:val="20"/>
          <w:lang w:eastAsia="en-US"/>
        </w:rPr>
        <w:t xml:space="preserve"> </w:t>
      </w:r>
      <w:r w:rsidRPr="003A1CC6">
        <w:rPr>
          <w:rFonts w:ascii="Cambria" w:eastAsia="Andale Sans UI" w:hAnsi="Cambria"/>
          <w:noProof/>
          <w:kern w:val="2"/>
          <w:sz w:val="20"/>
          <w:szCs w:val="20"/>
          <w:lang w:eastAsia="en-US"/>
        </w:rPr>
        <w:t>prieduose.</w:t>
      </w:r>
    </w:p>
    <w:p w:rsidR="008A6558" w:rsidRPr="003A1CC6" w:rsidRDefault="008A6558" w:rsidP="006C2C6D">
      <w:pPr>
        <w:jc w:val="right"/>
        <w:rPr>
          <w:rFonts w:ascii="Cambria" w:hAnsi="Cambria"/>
          <w:noProof/>
          <w:sz w:val="20"/>
          <w:szCs w:val="20"/>
        </w:rPr>
      </w:pPr>
      <w:r w:rsidRPr="003A1CC6">
        <w:rPr>
          <w:rFonts w:ascii="Cambria" w:hAnsi="Cambria"/>
          <w:noProof/>
          <w:sz w:val="20"/>
          <w:szCs w:val="20"/>
        </w:rPr>
        <w:t>1 lentelė</w:t>
      </w:r>
    </w:p>
    <w:p w:rsidR="00402FBC" w:rsidRPr="003A1CC6" w:rsidRDefault="00402FBC" w:rsidP="006C2C6D">
      <w:pPr>
        <w:autoSpaceDE w:val="0"/>
        <w:autoSpaceDN w:val="0"/>
        <w:adjustRightInd w:val="0"/>
        <w:jc w:val="center"/>
        <w:rPr>
          <w:rFonts w:ascii="Cambria" w:hAnsi="Cambria"/>
          <w:b/>
          <w:noProof/>
          <w:sz w:val="20"/>
          <w:szCs w:val="20"/>
        </w:rPr>
      </w:pPr>
      <w:r w:rsidRPr="003A1CC6">
        <w:rPr>
          <w:rFonts w:ascii="Cambria" w:hAnsi="Cambria"/>
          <w:b/>
          <w:noProof/>
          <w:sz w:val="20"/>
          <w:szCs w:val="20"/>
        </w:rPr>
        <w:t>INFORMACIJA APIE SUBTIEKĖJUS*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11"/>
        <w:gridCol w:w="4677"/>
      </w:tblGrid>
      <w:tr w:rsidR="00402FBC" w:rsidRPr="003A1CC6" w:rsidTr="00FF4937">
        <w:trPr>
          <w:trHeight w:val="524"/>
        </w:trPr>
        <w:tc>
          <w:tcPr>
            <w:tcW w:w="851" w:type="dxa"/>
            <w:tcBorders>
              <w:top w:val="single" w:sz="4" w:space="0" w:color="auto"/>
              <w:left w:val="single" w:sz="4" w:space="0" w:color="auto"/>
              <w:bottom w:val="single" w:sz="4" w:space="0" w:color="auto"/>
              <w:right w:val="single" w:sz="4" w:space="0" w:color="auto"/>
            </w:tcBorders>
            <w:vAlign w:val="center"/>
            <w:hideMark/>
          </w:tcPr>
          <w:p w:rsidR="00402FBC" w:rsidRPr="003A1CC6" w:rsidRDefault="00402FBC" w:rsidP="006C2C6D">
            <w:pPr>
              <w:jc w:val="center"/>
              <w:rPr>
                <w:rFonts w:ascii="Cambria" w:hAnsi="Cambria"/>
                <w:b/>
                <w:noProof/>
                <w:sz w:val="20"/>
                <w:szCs w:val="20"/>
              </w:rPr>
            </w:pPr>
            <w:r w:rsidRPr="003A1CC6">
              <w:rPr>
                <w:rFonts w:ascii="Cambria" w:hAnsi="Cambria"/>
                <w:b/>
                <w:noProof/>
                <w:sz w:val="20"/>
                <w:szCs w:val="20"/>
              </w:rPr>
              <w:t>Eil.</w:t>
            </w:r>
          </w:p>
          <w:p w:rsidR="00402FBC" w:rsidRPr="003A1CC6" w:rsidRDefault="00402FBC" w:rsidP="006C2C6D">
            <w:pPr>
              <w:jc w:val="center"/>
              <w:rPr>
                <w:rFonts w:ascii="Cambria" w:hAnsi="Cambria"/>
                <w:b/>
                <w:noProof/>
                <w:sz w:val="20"/>
                <w:szCs w:val="20"/>
              </w:rPr>
            </w:pPr>
            <w:r w:rsidRPr="003A1CC6">
              <w:rPr>
                <w:rFonts w:ascii="Cambria" w:hAnsi="Cambria"/>
                <w:b/>
                <w:noProof/>
                <w:sz w:val="20"/>
                <w:szCs w:val="20"/>
              </w:rPr>
              <w:t>Nr.</w:t>
            </w:r>
          </w:p>
        </w:tc>
        <w:tc>
          <w:tcPr>
            <w:tcW w:w="4111" w:type="dxa"/>
            <w:tcBorders>
              <w:top w:val="single" w:sz="4" w:space="0" w:color="auto"/>
              <w:left w:val="single" w:sz="4" w:space="0" w:color="auto"/>
              <w:bottom w:val="single" w:sz="4" w:space="0" w:color="auto"/>
              <w:right w:val="single" w:sz="4" w:space="0" w:color="auto"/>
            </w:tcBorders>
            <w:vAlign w:val="center"/>
            <w:hideMark/>
          </w:tcPr>
          <w:p w:rsidR="00402FBC" w:rsidRPr="003A1CC6" w:rsidRDefault="00402FBC" w:rsidP="006C2C6D">
            <w:pPr>
              <w:autoSpaceDE w:val="0"/>
              <w:autoSpaceDN w:val="0"/>
              <w:adjustRightInd w:val="0"/>
              <w:jc w:val="center"/>
              <w:rPr>
                <w:rFonts w:ascii="Cambria" w:hAnsi="Cambria"/>
                <w:b/>
                <w:bCs/>
                <w:noProof/>
                <w:sz w:val="20"/>
                <w:szCs w:val="20"/>
              </w:rPr>
            </w:pPr>
            <w:r w:rsidRPr="003A1CC6">
              <w:rPr>
                <w:rFonts w:ascii="Cambria" w:hAnsi="Cambria"/>
                <w:b/>
                <w:bCs/>
                <w:noProof/>
                <w:sz w:val="20"/>
                <w:szCs w:val="20"/>
              </w:rPr>
              <w:t xml:space="preserve">Subtiekėjo pavadinimas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02FBC" w:rsidRPr="003A1CC6" w:rsidRDefault="00402FBC" w:rsidP="006C2C6D">
            <w:pPr>
              <w:autoSpaceDE w:val="0"/>
              <w:autoSpaceDN w:val="0"/>
              <w:adjustRightInd w:val="0"/>
              <w:jc w:val="center"/>
              <w:rPr>
                <w:rFonts w:ascii="Cambria" w:hAnsi="Cambria"/>
                <w:b/>
                <w:noProof/>
                <w:sz w:val="20"/>
                <w:szCs w:val="20"/>
              </w:rPr>
            </w:pPr>
            <w:r w:rsidRPr="003A1CC6">
              <w:rPr>
                <w:rFonts w:ascii="Cambria" w:hAnsi="Cambria"/>
                <w:b/>
                <w:bCs/>
                <w:noProof/>
                <w:sz w:val="20"/>
                <w:szCs w:val="20"/>
              </w:rPr>
              <w:t>Adresas</w:t>
            </w:r>
          </w:p>
        </w:tc>
      </w:tr>
      <w:tr w:rsidR="00402FBC" w:rsidRPr="003A1CC6" w:rsidTr="00FF4937">
        <w:trPr>
          <w:trHeight w:val="188"/>
        </w:trPr>
        <w:tc>
          <w:tcPr>
            <w:tcW w:w="851"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jc w:val="center"/>
              <w:rPr>
                <w:rFonts w:ascii="Cambria" w:hAnsi="Cambria"/>
                <w:noProof/>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jc w:val="center"/>
              <w:rPr>
                <w:rFonts w:ascii="Cambria" w:hAnsi="Cambria"/>
                <w:noProof/>
                <w:sz w:val="20"/>
                <w:szCs w:val="20"/>
              </w:rPr>
            </w:pPr>
          </w:p>
        </w:tc>
        <w:tc>
          <w:tcPr>
            <w:tcW w:w="4677"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jc w:val="center"/>
              <w:rPr>
                <w:rFonts w:ascii="Cambria" w:hAnsi="Cambria"/>
                <w:noProof/>
                <w:sz w:val="20"/>
                <w:szCs w:val="20"/>
              </w:rPr>
            </w:pPr>
          </w:p>
        </w:tc>
      </w:tr>
      <w:tr w:rsidR="00402FBC" w:rsidRPr="003A1CC6" w:rsidTr="00FF4937">
        <w:trPr>
          <w:trHeight w:val="195"/>
        </w:trPr>
        <w:tc>
          <w:tcPr>
            <w:tcW w:w="851"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jc w:val="center"/>
              <w:rPr>
                <w:rFonts w:ascii="Cambria" w:hAnsi="Cambria"/>
                <w:noProof/>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pStyle w:val="Header"/>
              <w:tabs>
                <w:tab w:val="left" w:pos="1296"/>
              </w:tabs>
              <w:jc w:val="center"/>
              <w:rPr>
                <w:rFonts w:ascii="Cambria" w:hAnsi="Cambria"/>
                <w:noProof/>
                <w:sz w:val="20"/>
                <w:szCs w:val="20"/>
              </w:rPr>
            </w:pPr>
          </w:p>
        </w:tc>
        <w:tc>
          <w:tcPr>
            <w:tcW w:w="4677" w:type="dxa"/>
            <w:tcBorders>
              <w:top w:val="single" w:sz="4" w:space="0" w:color="auto"/>
              <w:left w:val="single" w:sz="4" w:space="0" w:color="auto"/>
              <w:bottom w:val="single" w:sz="4" w:space="0" w:color="auto"/>
              <w:right w:val="single" w:sz="4" w:space="0" w:color="auto"/>
            </w:tcBorders>
            <w:vAlign w:val="center"/>
          </w:tcPr>
          <w:p w:rsidR="00402FBC" w:rsidRPr="003A1CC6" w:rsidRDefault="00402FBC" w:rsidP="006C2C6D">
            <w:pPr>
              <w:jc w:val="center"/>
              <w:rPr>
                <w:rFonts w:ascii="Cambria" w:hAnsi="Cambria"/>
                <w:noProof/>
                <w:sz w:val="20"/>
                <w:szCs w:val="20"/>
              </w:rPr>
            </w:pPr>
          </w:p>
        </w:tc>
      </w:tr>
    </w:tbl>
    <w:p w:rsidR="00805D0D" w:rsidRPr="003A1CC6" w:rsidRDefault="00402FBC" w:rsidP="006C2C6D">
      <w:pPr>
        <w:autoSpaceDE w:val="0"/>
        <w:autoSpaceDN w:val="0"/>
        <w:adjustRightInd w:val="0"/>
        <w:jc w:val="both"/>
        <w:rPr>
          <w:rFonts w:ascii="Cambria" w:hAnsi="Cambria"/>
          <w:noProof/>
          <w:sz w:val="20"/>
          <w:szCs w:val="20"/>
        </w:rPr>
      </w:pPr>
      <w:r w:rsidRPr="003A1CC6">
        <w:rPr>
          <w:rFonts w:ascii="Cambria" w:hAnsi="Cambria"/>
          <w:noProof/>
          <w:sz w:val="20"/>
          <w:szCs w:val="20"/>
        </w:rPr>
        <w:t>*Pildyti tuomet, jei pirkimo sutarties vykdymui bus pasitelkti subtiekėjai.</w:t>
      </w:r>
    </w:p>
    <w:p w:rsidR="00402FBC" w:rsidRPr="003A1CC6" w:rsidRDefault="00402FBC" w:rsidP="006C2C6D">
      <w:pPr>
        <w:jc w:val="right"/>
        <w:rPr>
          <w:rFonts w:ascii="Cambria" w:hAnsi="Cambria"/>
          <w:b/>
          <w:noProof/>
          <w:sz w:val="20"/>
          <w:szCs w:val="20"/>
        </w:rPr>
      </w:pPr>
      <w:r w:rsidRPr="003A1CC6">
        <w:rPr>
          <w:rFonts w:ascii="Cambria" w:hAnsi="Cambria"/>
          <w:noProof/>
          <w:sz w:val="20"/>
          <w:szCs w:val="20"/>
        </w:rPr>
        <w:t>2 lentelė</w:t>
      </w:r>
    </w:p>
    <w:p w:rsidR="00402FBC" w:rsidRPr="003A1CC6" w:rsidRDefault="008A6558" w:rsidP="006C2C6D">
      <w:pPr>
        <w:jc w:val="center"/>
        <w:rPr>
          <w:rFonts w:ascii="Cambria" w:hAnsi="Cambria"/>
          <w:b/>
          <w:noProof/>
          <w:sz w:val="20"/>
          <w:szCs w:val="20"/>
        </w:rPr>
      </w:pPr>
      <w:r w:rsidRPr="003A1CC6">
        <w:rPr>
          <w:rFonts w:ascii="Cambria" w:hAnsi="Cambria"/>
          <w:b/>
          <w:noProof/>
          <w:sz w:val="20"/>
          <w:szCs w:val="20"/>
        </w:rPr>
        <w:t>PASIŪLYMO KAINA</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709"/>
        <w:gridCol w:w="1418"/>
        <w:gridCol w:w="1417"/>
        <w:gridCol w:w="1276"/>
        <w:gridCol w:w="1276"/>
        <w:gridCol w:w="1417"/>
      </w:tblGrid>
      <w:tr w:rsidR="005E7B62" w:rsidRPr="003A1CC6" w:rsidTr="005E7B62">
        <w:trPr>
          <w:trHeight w:val="753"/>
        </w:trPr>
        <w:tc>
          <w:tcPr>
            <w:tcW w:w="993" w:type="dxa"/>
            <w:tcBorders>
              <w:top w:val="single" w:sz="4" w:space="0" w:color="auto"/>
              <w:left w:val="single" w:sz="4" w:space="0" w:color="auto"/>
              <w:bottom w:val="single" w:sz="4" w:space="0" w:color="auto"/>
              <w:right w:val="single" w:sz="4" w:space="0" w:color="auto"/>
            </w:tcBorders>
            <w:vAlign w:val="center"/>
            <w:hideMark/>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Pirkimo dalies Nr.</w:t>
            </w:r>
          </w:p>
        </w:tc>
        <w:tc>
          <w:tcPr>
            <w:tcW w:w="1701"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Prekės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pavadinimas</w:t>
            </w:r>
          </w:p>
          <w:p w:rsidR="005E7B62" w:rsidRPr="003A1CC6" w:rsidRDefault="005E7B62" w:rsidP="006C2C6D">
            <w:pPr>
              <w:rPr>
                <w:rFonts w:ascii="Cambria" w:hAnsi="Cambria"/>
                <w:bCs/>
                <w:noProof/>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Mato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vnt.</w:t>
            </w:r>
          </w:p>
        </w:tc>
        <w:tc>
          <w:tcPr>
            <w:tcW w:w="1418" w:type="dxa"/>
            <w:tcBorders>
              <w:top w:val="single" w:sz="4" w:space="0" w:color="auto"/>
              <w:left w:val="single" w:sz="4" w:space="0" w:color="auto"/>
              <w:bottom w:val="single" w:sz="4" w:space="0" w:color="auto"/>
              <w:right w:val="single" w:sz="4" w:space="0" w:color="auto"/>
            </w:tcBorders>
            <w:vAlign w:val="center"/>
            <w:hideMark/>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Orientacinis kiekis</w:t>
            </w:r>
          </w:p>
        </w:tc>
        <w:tc>
          <w:tcPr>
            <w:tcW w:w="1417" w:type="dxa"/>
            <w:tcBorders>
              <w:top w:val="single" w:sz="4" w:space="0" w:color="auto"/>
              <w:left w:val="single" w:sz="4" w:space="0" w:color="auto"/>
              <w:bottom w:val="single" w:sz="4" w:space="0" w:color="auto"/>
              <w:right w:val="single" w:sz="4" w:space="0" w:color="auto"/>
            </w:tcBorders>
            <w:vAlign w:val="center"/>
            <w:hideMark/>
          </w:tcPr>
          <w:p w:rsidR="00627984" w:rsidRPr="00627984" w:rsidRDefault="00627984" w:rsidP="00627984">
            <w:pPr>
              <w:jc w:val="center"/>
              <w:rPr>
                <w:rFonts w:ascii="Cambria" w:hAnsi="Cambria"/>
                <w:bCs/>
                <w:noProof/>
                <w:sz w:val="20"/>
                <w:szCs w:val="20"/>
              </w:rPr>
            </w:pPr>
            <w:r w:rsidRPr="00627984">
              <w:rPr>
                <w:rFonts w:ascii="Cambria" w:hAnsi="Cambria"/>
                <w:bCs/>
                <w:noProof/>
                <w:sz w:val="20"/>
                <w:szCs w:val="20"/>
              </w:rPr>
              <w:t>Kaina už mato vnt.</w:t>
            </w:r>
          </w:p>
          <w:p w:rsidR="00627984" w:rsidRPr="00627984" w:rsidRDefault="00627984" w:rsidP="00627984">
            <w:pPr>
              <w:jc w:val="center"/>
              <w:rPr>
                <w:rFonts w:ascii="Cambria" w:hAnsi="Cambria"/>
                <w:bCs/>
                <w:noProof/>
                <w:sz w:val="20"/>
                <w:szCs w:val="20"/>
              </w:rPr>
            </w:pPr>
            <w:r w:rsidRPr="00627984">
              <w:rPr>
                <w:rFonts w:ascii="Cambria" w:hAnsi="Cambria"/>
                <w:bCs/>
                <w:noProof/>
                <w:sz w:val="20"/>
                <w:szCs w:val="20"/>
              </w:rPr>
              <w:t xml:space="preserve">Eur </w:t>
            </w:r>
          </w:p>
          <w:p w:rsidR="005E7B62" w:rsidRPr="003A1CC6" w:rsidRDefault="00627984" w:rsidP="00627984">
            <w:pPr>
              <w:jc w:val="center"/>
              <w:rPr>
                <w:rFonts w:ascii="Cambria" w:hAnsi="Cambria"/>
                <w:bCs/>
                <w:noProof/>
                <w:sz w:val="20"/>
                <w:szCs w:val="20"/>
              </w:rPr>
            </w:pPr>
            <w:r w:rsidRPr="00627984">
              <w:rPr>
                <w:rFonts w:ascii="Cambria" w:hAnsi="Cambria"/>
                <w:bCs/>
                <w:noProof/>
                <w:sz w:val="20"/>
                <w:szCs w:val="20"/>
              </w:rPr>
              <w:t>(be PVM)</w:t>
            </w: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Viso suma,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EUR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(be PVM)</w:t>
            </w:r>
          </w:p>
        </w:tc>
        <w:tc>
          <w:tcPr>
            <w:tcW w:w="1276" w:type="dxa"/>
            <w:tcBorders>
              <w:top w:val="single" w:sz="4" w:space="0" w:color="auto"/>
              <w:left w:val="single" w:sz="4" w:space="0" w:color="auto"/>
              <w:bottom w:val="single" w:sz="4" w:space="0" w:color="auto"/>
              <w:right w:val="single" w:sz="4" w:space="0" w:color="auto"/>
            </w:tcBorders>
            <w:vAlign w:val="center"/>
            <w:hideMark/>
          </w:tcPr>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Viso suma,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 xml:space="preserve">EUR </w:t>
            </w:r>
          </w:p>
          <w:p w:rsidR="005E7B62" w:rsidRPr="003A1CC6" w:rsidRDefault="005E7B62" w:rsidP="006C2C6D">
            <w:pPr>
              <w:jc w:val="center"/>
              <w:rPr>
                <w:rFonts w:ascii="Cambria" w:hAnsi="Cambria"/>
                <w:bCs/>
                <w:noProof/>
                <w:sz w:val="20"/>
                <w:szCs w:val="20"/>
              </w:rPr>
            </w:pPr>
            <w:r w:rsidRPr="003A1CC6">
              <w:rPr>
                <w:rFonts w:ascii="Cambria" w:hAnsi="Cambria"/>
                <w:bCs/>
                <w:noProof/>
                <w:sz w:val="20"/>
                <w:szCs w:val="20"/>
              </w:rPr>
              <w:t>(su PVM)</w:t>
            </w:r>
          </w:p>
        </w:tc>
        <w:tc>
          <w:tcPr>
            <w:tcW w:w="1417" w:type="dxa"/>
            <w:tcBorders>
              <w:top w:val="single" w:sz="4" w:space="0" w:color="auto"/>
              <w:left w:val="single" w:sz="4" w:space="0" w:color="auto"/>
              <w:bottom w:val="single" w:sz="4" w:space="0" w:color="auto"/>
              <w:right w:val="single" w:sz="4" w:space="0" w:color="auto"/>
            </w:tcBorders>
            <w:vAlign w:val="center"/>
            <w:hideMark/>
          </w:tcPr>
          <w:p w:rsidR="005E7B62" w:rsidRPr="003A1CC6" w:rsidRDefault="005E7B62" w:rsidP="006C2C6D">
            <w:pPr>
              <w:jc w:val="center"/>
              <w:rPr>
                <w:rFonts w:ascii="Cambria" w:hAnsi="Cambria"/>
                <w:noProof/>
                <w:sz w:val="20"/>
                <w:szCs w:val="20"/>
                <w:lang w:eastAsia="lt-LT"/>
              </w:rPr>
            </w:pPr>
            <w:r w:rsidRPr="003A1CC6">
              <w:rPr>
                <w:rFonts w:ascii="Cambria" w:hAnsi="Cambria"/>
                <w:noProof/>
                <w:sz w:val="20"/>
                <w:szCs w:val="20"/>
                <w:lang w:eastAsia="lt-LT"/>
              </w:rPr>
              <w:t>Gamintojas,</w:t>
            </w:r>
          </w:p>
          <w:p w:rsidR="005E7B62" w:rsidRPr="003A1CC6" w:rsidRDefault="005E7B62" w:rsidP="006C2C6D">
            <w:pPr>
              <w:jc w:val="center"/>
              <w:rPr>
                <w:rFonts w:ascii="Cambria" w:hAnsi="Cambria"/>
                <w:bCs/>
                <w:noProof/>
                <w:sz w:val="20"/>
                <w:szCs w:val="20"/>
              </w:rPr>
            </w:pPr>
            <w:r w:rsidRPr="003A1CC6">
              <w:rPr>
                <w:rFonts w:ascii="Cambria" w:hAnsi="Cambria"/>
                <w:noProof/>
                <w:sz w:val="20"/>
                <w:szCs w:val="20"/>
                <w:lang w:eastAsia="lt-LT"/>
              </w:rPr>
              <w:t>produkto pavadinimas</w:t>
            </w:r>
          </w:p>
        </w:tc>
      </w:tr>
      <w:tr w:rsidR="005E7B62" w:rsidRPr="003A1CC6" w:rsidTr="005E7B62">
        <w:trPr>
          <w:trHeight w:val="241"/>
        </w:trPr>
        <w:tc>
          <w:tcPr>
            <w:tcW w:w="993"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pStyle w:val="NoSpacing"/>
              <w:jc w:val="center"/>
              <w:rPr>
                <w:rFonts w:ascii="Cambria" w:hAnsi="Cambria"/>
                <w:noProof/>
                <w:sz w:val="20"/>
                <w:lang w:val="lt-LT"/>
              </w:rPr>
            </w:pPr>
            <w:r w:rsidRPr="003A1CC6">
              <w:rPr>
                <w:rFonts w:ascii="Cambria" w:hAnsi="Cambria"/>
                <w:noProof/>
                <w:sz w:val="20"/>
                <w:lang w:val="lt-LT"/>
              </w:rPr>
              <w:t>1.</w:t>
            </w:r>
          </w:p>
        </w:tc>
        <w:tc>
          <w:tcPr>
            <w:tcW w:w="1701" w:type="dxa"/>
            <w:tcBorders>
              <w:top w:val="single" w:sz="4" w:space="0" w:color="auto"/>
              <w:left w:val="single" w:sz="4" w:space="0" w:color="auto"/>
              <w:bottom w:val="single" w:sz="4" w:space="0" w:color="auto"/>
              <w:right w:val="single" w:sz="4" w:space="0" w:color="auto"/>
            </w:tcBorders>
            <w:vAlign w:val="center"/>
          </w:tcPr>
          <w:p w:rsidR="005E7B62" w:rsidRPr="003A1CC6" w:rsidRDefault="003B795B" w:rsidP="006C2C6D">
            <w:pPr>
              <w:pStyle w:val="NoSpacing"/>
              <w:rPr>
                <w:rFonts w:ascii="Cambria" w:hAnsi="Cambria"/>
                <w:noProof/>
                <w:sz w:val="20"/>
                <w:lang w:val="lt-LT"/>
              </w:rPr>
            </w:pPr>
            <w:r w:rsidRPr="003A1CC6">
              <w:rPr>
                <w:rFonts w:ascii="Cambria" w:hAnsi="Cambria"/>
                <w:noProof/>
                <w:sz w:val="20"/>
                <w:lang w:val="lt-LT"/>
              </w:rPr>
              <w:t>Karštai rūkytas servelatas</w:t>
            </w:r>
          </w:p>
        </w:tc>
        <w:tc>
          <w:tcPr>
            <w:tcW w:w="709" w:type="dxa"/>
            <w:tcBorders>
              <w:top w:val="single" w:sz="4" w:space="0" w:color="auto"/>
              <w:left w:val="single" w:sz="4" w:space="0" w:color="auto"/>
              <w:bottom w:val="single" w:sz="4" w:space="0" w:color="auto"/>
              <w:right w:val="single" w:sz="4" w:space="0" w:color="auto"/>
            </w:tcBorders>
            <w:vAlign w:val="center"/>
          </w:tcPr>
          <w:p w:rsidR="005E7B62"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5E7B62" w:rsidRPr="003A1CC6" w:rsidRDefault="0018139D" w:rsidP="006C2C6D">
            <w:pPr>
              <w:jc w:val="center"/>
              <w:rPr>
                <w:rFonts w:ascii="Cambria" w:hAnsi="Cambria"/>
                <w:noProof/>
                <w:sz w:val="20"/>
                <w:szCs w:val="20"/>
              </w:rPr>
            </w:pPr>
            <w:r w:rsidRPr="003A1CC6">
              <w:rPr>
                <w:rFonts w:ascii="Cambria" w:hAnsi="Cambria"/>
                <w:noProof/>
                <w:sz w:val="20"/>
                <w:szCs w:val="20"/>
              </w:rPr>
              <w:t>180</w:t>
            </w:r>
          </w:p>
        </w:tc>
        <w:tc>
          <w:tcPr>
            <w:tcW w:w="1417"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5E7B62" w:rsidRPr="003A1CC6" w:rsidRDefault="005E7B62"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2.</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Virta dešra</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120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3.</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Virtos pieniškos dešrelės “mini”</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2 600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Karšto rūkymo dešrelės (sardelės tipo)</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50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Virtas slėgtas karkos vyniotinis</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120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6.</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Karštai rūkyta file (“Panevėžio” file ar lygiavertė)</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3826C9" w:rsidP="006C2C6D">
            <w:pPr>
              <w:jc w:val="center"/>
              <w:rPr>
                <w:rFonts w:ascii="Cambria" w:hAnsi="Cambria"/>
                <w:noProof/>
                <w:sz w:val="20"/>
                <w:szCs w:val="20"/>
              </w:rPr>
            </w:pPr>
            <w:r>
              <w:rPr>
                <w:rFonts w:ascii="Cambria" w:hAnsi="Cambria"/>
                <w:noProof/>
                <w:sz w:val="20"/>
                <w:szCs w:val="20"/>
              </w:rPr>
              <w:t>400</w:t>
            </w:r>
            <w:bookmarkStart w:id="0" w:name="_GoBack"/>
            <w:bookmarkEnd w:id="0"/>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7.</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Mažai (silpnai) rūkyta nugarinė</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150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8.</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Vytinta dešra</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180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3B795B" w:rsidRPr="003A1CC6" w:rsidTr="003B795B">
        <w:trPr>
          <w:trHeight w:val="290"/>
        </w:trPr>
        <w:tc>
          <w:tcPr>
            <w:tcW w:w="993"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jc w:val="center"/>
              <w:rPr>
                <w:rFonts w:ascii="Cambria" w:hAnsi="Cambria"/>
                <w:noProof/>
                <w:sz w:val="20"/>
                <w:lang w:val="lt-LT"/>
              </w:rPr>
            </w:pPr>
            <w:r w:rsidRPr="003A1CC6">
              <w:rPr>
                <w:rFonts w:ascii="Cambria" w:hAnsi="Cambria"/>
                <w:noProof/>
                <w:sz w:val="20"/>
                <w:lang w:val="lt-LT"/>
              </w:rPr>
              <w:t>9.</w:t>
            </w:r>
          </w:p>
        </w:tc>
        <w:tc>
          <w:tcPr>
            <w:tcW w:w="1701"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pStyle w:val="NoSpacing"/>
              <w:rPr>
                <w:rFonts w:ascii="Cambria" w:hAnsi="Cambria"/>
                <w:noProof/>
                <w:sz w:val="20"/>
                <w:lang w:val="lt-LT"/>
              </w:rPr>
            </w:pPr>
            <w:r w:rsidRPr="003A1CC6">
              <w:rPr>
                <w:rFonts w:ascii="Cambria" w:hAnsi="Cambria"/>
                <w:noProof/>
                <w:sz w:val="20"/>
                <w:lang w:val="lt-LT"/>
              </w:rPr>
              <w:t>Vištienos vyniotinis</w:t>
            </w:r>
          </w:p>
        </w:tc>
        <w:tc>
          <w:tcPr>
            <w:tcW w:w="709"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r w:rsidRPr="003A1CC6">
              <w:rPr>
                <w:rFonts w:ascii="Cambria" w:hAnsi="Cambria"/>
                <w:noProof/>
                <w:sz w:val="20"/>
                <w:szCs w:val="20"/>
              </w:rPr>
              <w:t>kg</w:t>
            </w:r>
          </w:p>
        </w:tc>
        <w:tc>
          <w:tcPr>
            <w:tcW w:w="1418" w:type="dxa"/>
            <w:tcBorders>
              <w:top w:val="single" w:sz="4" w:space="0" w:color="auto"/>
              <w:left w:val="single" w:sz="4" w:space="0" w:color="auto"/>
              <w:bottom w:val="single" w:sz="4" w:space="0" w:color="auto"/>
              <w:right w:val="single" w:sz="4" w:space="0" w:color="auto"/>
            </w:tcBorders>
            <w:vAlign w:val="center"/>
          </w:tcPr>
          <w:p w:rsidR="003B795B" w:rsidRPr="003A1CC6" w:rsidRDefault="0018139D" w:rsidP="006C2C6D">
            <w:pPr>
              <w:jc w:val="center"/>
              <w:rPr>
                <w:rFonts w:ascii="Cambria" w:hAnsi="Cambria"/>
                <w:noProof/>
                <w:sz w:val="20"/>
                <w:szCs w:val="20"/>
              </w:rPr>
            </w:pPr>
            <w:r w:rsidRPr="003A1CC6">
              <w:rPr>
                <w:rFonts w:ascii="Cambria" w:hAnsi="Cambria"/>
                <w:noProof/>
                <w:sz w:val="20"/>
                <w:szCs w:val="20"/>
              </w:rPr>
              <w:t>250</w:t>
            </w: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tcPr>
          <w:p w:rsidR="003B795B" w:rsidRPr="003A1CC6" w:rsidRDefault="003B795B"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3B795B" w:rsidRPr="003A1CC6" w:rsidRDefault="003B795B" w:rsidP="006C2C6D">
            <w:pPr>
              <w:jc w:val="center"/>
              <w:rPr>
                <w:rFonts w:ascii="Cambria" w:hAnsi="Cambria"/>
                <w:noProof/>
                <w:sz w:val="20"/>
                <w:szCs w:val="20"/>
              </w:rPr>
            </w:pPr>
          </w:p>
        </w:tc>
      </w:tr>
      <w:tr w:rsidR="005E7B62" w:rsidRPr="003A1CC6" w:rsidTr="005E7B62">
        <w:trPr>
          <w:trHeight w:val="175"/>
        </w:trPr>
        <w:tc>
          <w:tcPr>
            <w:tcW w:w="993"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pStyle w:val="NoSpacing"/>
              <w:jc w:val="center"/>
              <w:rPr>
                <w:rFonts w:ascii="Cambria" w:hAnsi="Cambria"/>
                <w:noProof/>
                <w:sz w:val="20"/>
                <w:lang w:val="lt-LT"/>
              </w:rPr>
            </w:pPr>
          </w:p>
        </w:tc>
        <w:tc>
          <w:tcPr>
            <w:tcW w:w="5245" w:type="dxa"/>
            <w:gridSpan w:val="4"/>
            <w:tcBorders>
              <w:top w:val="single" w:sz="4" w:space="0" w:color="auto"/>
              <w:left w:val="single" w:sz="4" w:space="0" w:color="auto"/>
              <w:bottom w:val="single" w:sz="4" w:space="0" w:color="auto"/>
              <w:right w:val="single" w:sz="4" w:space="0" w:color="auto"/>
            </w:tcBorders>
            <w:vAlign w:val="center"/>
          </w:tcPr>
          <w:p w:rsidR="005E7B62" w:rsidRPr="003A1CC6" w:rsidRDefault="005E7B62" w:rsidP="00D51DDF">
            <w:pPr>
              <w:jc w:val="right"/>
              <w:rPr>
                <w:rFonts w:ascii="Cambria" w:hAnsi="Cambria"/>
                <w:noProof/>
                <w:sz w:val="20"/>
                <w:szCs w:val="20"/>
              </w:rPr>
            </w:pPr>
            <w:r w:rsidRPr="003A1CC6">
              <w:rPr>
                <w:rFonts w:ascii="Cambria" w:hAnsi="Cambria"/>
                <w:noProof/>
                <w:sz w:val="20"/>
                <w:szCs w:val="20"/>
              </w:rPr>
              <w:t>Bendra pasiūlymo suma Eur (su PVM):</w:t>
            </w:r>
          </w:p>
        </w:tc>
        <w:tc>
          <w:tcPr>
            <w:tcW w:w="1276" w:type="dxa"/>
            <w:tcBorders>
              <w:top w:val="single" w:sz="4" w:space="0" w:color="auto"/>
              <w:left w:val="single" w:sz="4" w:space="0" w:color="auto"/>
              <w:bottom w:val="single" w:sz="4" w:space="0" w:color="auto"/>
              <w:right w:val="single" w:sz="4" w:space="0" w:color="auto"/>
            </w:tcBorders>
          </w:tcPr>
          <w:p w:rsidR="005E7B62" w:rsidRPr="003A1CC6" w:rsidRDefault="005E7B62" w:rsidP="006C2C6D">
            <w:pPr>
              <w:jc w:val="center"/>
              <w:rPr>
                <w:rFonts w:ascii="Cambria" w:hAnsi="Cambria"/>
                <w:noProof/>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noProof/>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5E7B62" w:rsidRPr="003A1CC6" w:rsidRDefault="005E7B62" w:rsidP="006C2C6D">
            <w:pPr>
              <w:jc w:val="center"/>
              <w:rPr>
                <w:rFonts w:ascii="Cambria" w:hAnsi="Cambria"/>
                <w:noProof/>
                <w:sz w:val="20"/>
                <w:szCs w:val="20"/>
              </w:rPr>
            </w:pPr>
          </w:p>
        </w:tc>
      </w:tr>
    </w:tbl>
    <w:p w:rsidR="005E7B62" w:rsidRPr="003A1CC6" w:rsidRDefault="005E7B62" w:rsidP="006C2C6D">
      <w:pPr>
        <w:jc w:val="center"/>
        <w:rPr>
          <w:rFonts w:ascii="Cambria" w:hAnsi="Cambria"/>
          <w:noProof/>
          <w:sz w:val="20"/>
          <w:szCs w:val="20"/>
        </w:rPr>
      </w:pPr>
    </w:p>
    <w:p w:rsidR="00FA34C2" w:rsidRPr="003A1CC6" w:rsidRDefault="000A7205" w:rsidP="006C2C6D">
      <w:pPr>
        <w:jc w:val="both"/>
        <w:rPr>
          <w:rFonts w:ascii="Cambria" w:hAnsi="Cambria"/>
          <w:b/>
          <w:noProof/>
          <w:sz w:val="20"/>
          <w:szCs w:val="20"/>
        </w:rPr>
      </w:pPr>
      <w:r w:rsidRPr="003A1CC6">
        <w:rPr>
          <w:rFonts w:ascii="Cambria" w:hAnsi="Cambria"/>
          <w:noProof/>
          <w:sz w:val="20"/>
          <w:szCs w:val="20"/>
        </w:rPr>
        <w:t xml:space="preserve">                Tais atvejais, kai pagal galiojančius teisės aktus tiekėjui nereikia mokėti PVM, jis nepildo lentelės skilčių kur nurodyta PVM ar kaina su PVM ir nurodo priežastis, dėl kurių PVM nemoka.</w:t>
      </w:r>
      <w:r w:rsidR="00402FBC" w:rsidRPr="003A1CC6">
        <w:rPr>
          <w:rFonts w:ascii="Cambria" w:hAnsi="Cambria"/>
          <w:noProof/>
          <w:sz w:val="20"/>
          <w:szCs w:val="20"/>
        </w:rPr>
        <w:t xml:space="preserve">  </w:t>
      </w:r>
    </w:p>
    <w:p w:rsidR="00013581" w:rsidRPr="003A1CC6" w:rsidRDefault="00013581" w:rsidP="006C2C6D">
      <w:pPr>
        <w:ind w:left="7920" w:firstLine="720"/>
        <w:jc w:val="both"/>
        <w:rPr>
          <w:rFonts w:ascii="Cambria" w:hAnsi="Cambria"/>
          <w:noProof/>
          <w:sz w:val="20"/>
          <w:szCs w:val="20"/>
        </w:rPr>
        <w:sectPr w:rsidR="00013581" w:rsidRPr="003A1CC6" w:rsidSect="0091191E">
          <w:pgSz w:w="11906" w:h="16838"/>
          <w:pgMar w:top="1134" w:right="567" w:bottom="1134" w:left="1701" w:header="567" w:footer="567" w:gutter="0"/>
          <w:cols w:space="1296"/>
          <w:docGrid w:linePitch="360"/>
        </w:sectPr>
      </w:pPr>
    </w:p>
    <w:p w:rsidR="00402FBC" w:rsidRPr="003A1CC6" w:rsidRDefault="00402FBC" w:rsidP="006C2C6D">
      <w:pPr>
        <w:ind w:left="7920" w:firstLine="720"/>
        <w:jc w:val="right"/>
        <w:rPr>
          <w:rFonts w:ascii="Cambria" w:hAnsi="Cambria"/>
          <w:noProof/>
          <w:sz w:val="20"/>
          <w:szCs w:val="20"/>
        </w:rPr>
      </w:pPr>
      <w:r w:rsidRPr="003A1CC6">
        <w:rPr>
          <w:rFonts w:ascii="Cambria" w:hAnsi="Cambria"/>
          <w:noProof/>
          <w:sz w:val="20"/>
          <w:szCs w:val="20"/>
        </w:rPr>
        <w:lastRenderedPageBreak/>
        <w:t>3 lentelė</w:t>
      </w:r>
    </w:p>
    <w:p w:rsidR="00402FBC" w:rsidRPr="003A1CC6" w:rsidRDefault="00402FBC" w:rsidP="006C2C6D">
      <w:pPr>
        <w:pStyle w:val="BodyTextIndent3"/>
        <w:spacing w:after="0"/>
        <w:jc w:val="center"/>
        <w:rPr>
          <w:rFonts w:ascii="Cambria" w:hAnsi="Cambria"/>
          <w:b/>
          <w:noProof/>
          <w:sz w:val="20"/>
          <w:szCs w:val="20"/>
          <w:lang w:val="lt-LT"/>
        </w:rPr>
      </w:pPr>
      <w:r w:rsidRPr="003A1CC6">
        <w:rPr>
          <w:rFonts w:ascii="Cambria" w:hAnsi="Cambria"/>
          <w:b/>
          <w:noProof/>
          <w:sz w:val="20"/>
          <w:szCs w:val="20"/>
          <w:lang w:val="lt-LT"/>
        </w:rPr>
        <w:t>SIŪLOMŲ PREKIŲ CHARAKTERISTIKŲ ATITIKIMAS REIKALAUJAMOMS:</w:t>
      </w:r>
    </w:p>
    <w:tbl>
      <w:tblPr>
        <w:tblW w:w="4917"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520"/>
        <w:gridCol w:w="6664"/>
      </w:tblGrid>
      <w:tr w:rsidR="00084813" w:rsidRPr="003A1CC6" w:rsidTr="00DF584C">
        <w:trPr>
          <w:trHeight w:val="370"/>
        </w:trPr>
        <w:tc>
          <w:tcPr>
            <w:tcW w:w="396" w:type="pct"/>
            <w:tcBorders>
              <w:top w:val="single" w:sz="4" w:space="0" w:color="auto"/>
              <w:left w:val="single" w:sz="4" w:space="0" w:color="auto"/>
              <w:bottom w:val="single" w:sz="4" w:space="0" w:color="auto"/>
              <w:right w:val="single" w:sz="4" w:space="0" w:color="auto"/>
            </w:tcBorders>
            <w:vAlign w:val="center"/>
            <w:hideMark/>
          </w:tcPr>
          <w:p w:rsidR="007921E6" w:rsidRPr="003A1CC6" w:rsidRDefault="00805D0D" w:rsidP="006C2C6D">
            <w:pPr>
              <w:jc w:val="center"/>
              <w:rPr>
                <w:rFonts w:ascii="Cambria" w:hAnsi="Cambria"/>
                <w:b/>
                <w:noProof/>
                <w:sz w:val="20"/>
                <w:szCs w:val="20"/>
                <w:lang w:eastAsia="en-US"/>
              </w:rPr>
            </w:pPr>
            <w:r w:rsidRPr="003A1CC6">
              <w:rPr>
                <w:rFonts w:ascii="Cambria" w:hAnsi="Cambria"/>
                <w:bCs/>
                <w:noProof/>
                <w:sz w:val="20"/>
                <w:szCs w:val="20"/>
              </w:rPr>
              <w:t>Pirkimo dalies Nr.</w:t>
            </w:r>
          </w:p>
        </w:tc>
        <w:tc>
          <w:tcPr>
            <w:tcW w:w="2277" w:type="pct"/>
            <w:tcBorders>
              <w:top w:val="single" w:sz="4" w:space="0" w:color="auto"/>
              <w:left w:val="single" w:sz="4" w:space="0" w:color="auto"/>
              <w:bottom w:val="single" w:sz="4" w:space="0" w:color="auto"/>
              <w:right w:val="single" w:sz="4" w:space="0" w:color="auto"/>
            </w:tcBorders>
            <w:vAlign w:val="center"/>
            <w:hideMark/>
          </w:tcPr>
          <w:p w:rsidR="007921E6" w:rsidRPr="003A1CC6" w:rsidRDefault="007921E6" w:rsidP="006C2C6D">
            <w:pPr>
              <w:jc w:val="center"/>
              <w:rPr>
                <w:rFonts w:ascii="Cambria" w:hAnsi="Cambria"/>
                <w:noProof/>
                <w:sz w:val="20"/>
                <w:szCs w:val="20"/>
                <w:lang w:eastAsia="en-US"/>
              </w:rPr>
            </w:pPr>
            <w:r w:rsidRPr="003A1CC6">
              <w:rPr>
                <w:rFonts w:ascii="Cambria" w:hAnsi="Cambria"/>
                <w:noProof/>
                <w:sz w:val="20"/>
                <w:szCs w:val="20"/>
              </w:rPr>
              <w:t>Reikalaujamos prekės charakteristikos</w:t>
            </w:r>
          </w:p>
        </w:tc>
        <w:tc>
          <w:tcPr>
            <w:tcW w:w="2327" w:type="pct"/>
            <w:tcBorders>
              <w:top w:val="single" w:sz="4" w:space="0" w:color="auto"/>
              <w:left w:val="single" w:sz="4" w:space="0" w:color="auto"/>
              <w:bottom w:val="single" w:sz="4" w:space="0" w:color="auto"/>
              <w:right w:val="single" w:sz="4" w:space="0" w:color="auto"/>
            </w:tcBorders>
            <w:vAlign w:val="center"/>
            <w:hideMark/>
          </w:tcPr>
          <w:p w:rsidR="007921E6" w:rsidRPr="003A1CC6" w:rsidRDefault="007921E6" w:rsidP="006C2C6D">
            <w:pPr>
              <w:jc w:val="center"/>
              <w:rPr>
                <w:rFonts w:ascii="Cambria" w:hAnsi="Cambria"/>
                <w:noProof/>
                <w:sz w:val="20"/>
                <w:szCs w:val="20"/>
                <w:lang w:eastAsia="en-US"/>
              </w:rPr>
            </w:pPr>
            <w:r w:rsidRPr="003A1CC6">
              <w:rPr>
                <w:rFonts w:ascii="Cambria" w:hAnsi="Cambria"/>
                <w:noProof/>
                <w:sz w:val="20"/>
                <w:szCs w:val="20"/>
              </w:rPr>
              <w:t>Siūlom</w:t>
            </w:r>
            <w:r w:rsidR="008E7C3F" w:rsidRPr="003A1CC6">
              <w:rPr>
                <w:rFonts w:ascii="Cambria" w:hAnsi="Cambria"/>
                <w:noProof/>
                <w:sz w:val="20"/>
                <w:szCs w:val="20"/>
              </w:rPr>
              <w:t>os</w:t>
            </w:r>
            <w:r w:rsidRPr="003A1CC6">
              <w:rPr>
                <w:rFonts w:ascii="Cambria" w:hAnsi="Cambria"/>
                <w:noProof/>
                <w:sz w:val="20"/>
                <w:szCs w:val="20"/>
              </w:rPr>
              <w:t xml:space="preserve"> prekės charakteristikos</w:t>
            </w:r>
            <w:r w:rsidR="008E7C3F" w:rsidRPr="003A1CC6">
              <w:rPr>
                <w:rFonts w:ascii="Cambria" w:hAnsi="Cambria"/>
                <w:noProof/>
                <w:sz w:val="20"/>
                <w:szCs w:val="20"/>
              </w:rPr>
              <w:t>, gamintojas</w:t>
            </w:r>
          </w:p>
        </w:tc>
      </w:tr>
      <w:tr w:rsidR="00084813" w:rsidRPr="003A1CC6" w:rsidTr="00DF584C">
        <w:tc>
          <w:tcPr>
            <w:tcW w:w="396" w:type="pct"/>
            <w:tcBorders>
              <w:top w:val="single" w:sz="4" w:space="0" w:color="auto"/>
              <w:left w:val="single" w:sz="4" w:space="0" w:color="auto"/>
              <w:bottom w:val="single" w:sz="4" w:space="0" w:color="auto"/>
              <w:right w:val="single" w:sz="4" w:space="0" w:color="auto"/>
            </w:tcBorders>
            <w:vAlign w:val="center"/>
          </w:tcPr>
          <w:p w:rsidR="007921E6" w:rsidRPr="003A1CC6" w:rsidRDefault="00017ABB" w:rsidP="006C2C6D">
            <w:pPr>
              <w:jc w:val="center"/>
              <w:rPr>
                <w:rFonts w:ascii="Cambria" w:hAnsi="Cambria"/>
                <w:b/>
                <w:noProof/>
                <w:sz w:val="20"/>
                <w:szCs w:val="20"/>
              </w:rPr>
            </w:pPr>
            <w:r w:rsidRPr="003A1CC6">
              <w:rPr>
                <w:rFonts w:ascii="Cambria" w:hAnsi="Cambria"/>
                <w:b/>
                <w:noProof/>
                <w:sz w:val="20"/>
                <w:szCs w:val="20"/>
              </w:rPr>
              <w:t>1</w:t>
            </w:r>
            <w:r w:rsidR="00805D0D" w:rsidRPr="003A1CC6">
              <w:rPr>
                <w:rFonts w:ascii="Cambria" w:hAnsi="Cambria"/>
                <w:b/>
                <w:noProof/>
                <w:sz w:val="20"/>
                <w:szCs w:val="20"/>
              </w:rPr>
              <w:t>.</w:t>
            </w:r>
          </w:p>
        </w:tc>
        <w:tc>
          <w:tcPr>
            <w:tcW w:w="2277" w:type="pct"/>
            <w:tcBorders>
              <w:top w:val="single" w:sz="4" w:space="0" w:color="auto"/>
              <w:left w:val="single" w:sz="4" w:space="0" w:color="auto"/>
              <w:bottom w:val="single" w:sz="4" w:space="0" w:color="auto"/>
              <w:right w:val="single" w:sz="4" w:space="0" w:color="auto"/>
            </w:tcBorders>
            <w:vAlign w:val="center"/>
          </w:tcPr>
          <w:p w:rsidR="007921E6" w:rsidRPr="003A1CC6" w:rsidRDefault="00C14A32" w:rsidP="006C2C6D">
            <w:pPr>
              <w:tabs>
                <w:tab w:val="left" w:pos="0"/>
                <w:tab w:val="left" w:pos="567"/>
              </w:tabs>
              <w:contextualSpacing/>
              <w:jc w:val="both"/>
              <w:rPr>
                <w:rFonts w:ascii="Cambria" w:hAnsi="Cambria"/>
                <w:b/>
                <w:noProof/>
                <w:sz w:val="20"/>
                <w:szCs w:val="20"/>
              </w:rPr>
            </w:pPr>
            <w:r w:rsidRPr="003A1CC6">
              <w:rPr>
                <w:rFonts w:ascii="Cambria" w:hAnsi="Cambria"/>
                <w:b/>
                <w:noProof/>
                <w:sz w:val="20"/>
                <w:szCs w:val="20"/>
              </w:rPr>
              <w:t>Karštai rūkytas servelatas</w:t>
            </w:r>
          </w:p>
        </w:tc>
        <w:tc>
          <w:tcPr>
            <w:tcW w:w="2327" w:type="pct"/>
            <w:tcBorders>
              <w:top w:val="single" w:sz="4" w:space="0" w:color="auto"/>
              <w:left w:val="single" w:sz="4" w:space="0" w:color="auto"/>
              <w:bottom w:val="single" w:sz="4" w:space="0" w:color="auto"/>
              <w:right w:val="single" w:sz="4" w:space="0" w:color="auto"/>
            </w:tcBorders>
            <w:vAlign w:val="center"/>
          </w:tcPr>
          <w:p w:rsidR="007921E6" w:rsidRPr="003A1CC6" w:rsidRDefault="007921E6" w:rsidP="006C2C6D">
            <w:pPr>
              <w:jc w:val="center"/>
              <w:rPr>
                <w:rFonts w:ascii="Cambria" w:hAnsi="Cambria"/>
                <w:b/>
                <w:noProof/>
                <w:sz w:val="20"/>
                <w:szCs w:val="20"/>
              </w:rPr>
            </w:pPr>
          </w:p>
        </w:tc>
      </w:tr>
      <w:tr w:rsidR="00084813" w:rsidRPr="003A1CC6" w:rsidTr="00DF584C">
        <w:trPr>
          <w:trHeight w:val="562"/>
        </w:trPr>
        <w:tc>
          <w:tcPr>
            <w:tcW w:w="396" w:type="pct"/>
            <w:tcBorders>
              <w:top w:val="single" w:sz="4" w:space="0" w:color="auto"/>
              <w:left w:val="single" w:sz="4" w:space="0" w:color="auto"/>
              <w:bottom w:val="single" w:sz="4" w:space="0" w:color="auto"/>
              <w:right w:val="single" w:sz="4" w:space="0" w:color="auto"/>
            </w:tcBorders>
            <w:vAlign w:val="center"/>
          </w:tcPr>
          <w:p w:rsidR="007D4322" w:rsidRPr="003A1CC6" w:rsidRDefault="007D4322" w:rsidP="006C2C6D">
            <w:pPr>
              <w:jc w:val="center"/>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1.1.Karštai rūkytas servelatas turi būti pagamintas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 xml:space="preserve">1.2. Pagamintas pagal maisto produktų technologinę instrukciją, atitinkančią (EB) Nr. 852/2004, (EB) Nr. 853/2004, (EB) Nr. 1333/20008, HN 54/2017, (EB) Nr. 2016/52 nustatytus reikalavimus. </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1.3. Aukščiausios rūšies, karšto rūkymo, fasuota iki 1 kg, servelato tipo, vakuumuota, sudėtyje ne mažiau kaip 60 proc. kiaulienos mėsos.</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1.4. Produkcija ženklinama pagal HN 119:2014, (ES) Nr.1169/2011 reglamento ženklinimo reikalavimus.</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1.5. Produkcija laikoma, gabenama ir tiekiama į rinką pagal HN15:2021; HN16:2011, reikalavimus.</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1.6. Produkcija pristatoma pagal poreikį pirmadieniais, trečiadieniais ir penktadieniais, užsakymą pateikiant prieš 1 (vieną) darbo dieną, su ne trumpesniu kaip 2/3 tinkamumo vartoti terminu.</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1.7. Kiekviena pakuotė turi būti ženklinta etikete, kurioje lietuvių kalba turi būti nurodyta:gamintojo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informacija  apie kilmės vietą, taros ar įpakavimo neto masė (kg), užrašas „Tinka vartoti iki (data)“.</w:t>
            </w:r>
          </w:p>
          <w:p w:rsidR="00C14A3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1.8. Tiekėjas privalo pateikti gamintojo kokybės pažymėjimą arbą lygiavertį pažymėjimui dokumentą originalia kalba (jei importuojama) kartu su lietuvišku vertimu pirmai siuntai bei tuo atveju kai pareiškiamos pretenzijos dėl produkcijos kokybės.</w:t>
            </w:r>
          </w:p>
          <w:p w:rsidR="007D4322" w:rsidRPr="003A1CC6" w:rsidRDefault="00C14A32" w:rsidP="006C2C6D">
            <w:pPr>
              <w:pStyle w:val="ListParagraph"/>
              <w:tabs>
                <w:tab w:val="left" w:pos="0"/>
                <w:tab w:val="left" w:pos="567"/>
              </w:tabs>
              <w:spacing w:after="0" w:line="240" w:lineRule="auto"/>
              <w:ind w:left="36"/>
              <w:contextualSpacing/>
              <w:jc w:val="both"/>
              <w:rPr>
                <w:rFonts w:ascii="Cambria" w:hAnsi="Cambria"/>
                <w:bCs/>
                <w:noProof/>
                <w:lang w:val="lt-LT"/>
              </w:rPr>
            </w:pPr>
            <w:r w:rsidRPr="003A1CC6">
              <w:rPr>
                <w:rFonts w:ascii="Cambria" w:hAnsi="Cambria"/>
                <w:bCs/>
                <w:noProof/>
                <w:lang w:val="lt-LT"/>
              </w:rPr>
              <w:t>1.9.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7D4322" w:rsidRPr="003A1CC6" w:rsidRDefault="007D4322" w:rsidP="006C2C6D">
            <w:pPr>
              <w:jc w:val="center"/>
              <w:rPr>
                <w:rFonts w:ascii="Cambria" w:hAnsi="Cambria"/>
                <w:b/>
                <w:noProof/>
                <w:sz w:val="20"/>
                <w:szCs w:val="20"/>
              </w:rPr>
            </w:pPr>
          </w:p>
        </w:tc>
      </w:tr>
      <w:tr w:rsidR="00084813"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77388B" w:rsidRPr="003A1CC6" w:rsidRDefault="00017ABB" w:rsidP="006C2C6D">
            <w:pPr>
              <w:jc w:val="center"/>
              <w:rPr>
                <w:rFonts w:ascii="Cambria" w:hAnsi="Cambria"/>
                <w:b/>
                <w:noProof/>
                <w:sz w:val="20"/>
                <w:szCs w:val="20"/>
              </w:rPr>
            </w:pPr>
            <w:r w:rsidRPr="003A1CC6">
              <w:rPr>
                <w:rFonts w:ascii="Cambria" w:hAnsi="Cambria"/>
                <w:b/>
                <w:noProof/>
                <w:sz w:val="20"/>
                <w:szCs w:val="20"/>
              </w:rPr>
              <w:t>2.</w:t>
            </w:r>
          </w:p>
        </w:tc>
        <w:tc>
          <w:tcPr>
            <w:tcW w:w="2277" w:type="pct"/>
            <w:tcBorders>
              <w:top w:val="single" w:sz="4" w:space="0" w:color="auto"/>
              <w:left w:val="single" w:sz="4" w:space="0" w:color="auto"/>
              <w:bottom w:val="single" w:sz="4" w:space="0" w:color="auto"/>
              <w:right w:val="single" w:sz="4" w:space="0" w:color="auto"/>
            </w:tcBorders>
            <w:vAlign w:val="center"/>
          </w:tcPr>
          <w:p w:rsidR="0077388B" w:rsidRPr="003A1CC6" w:rsidRDefault="00C14A32" w:rsidP="006C2C6D">
            <w:pPr>
              <w:tabs>
                <w:tab w:val="left" w:pos="0"/>
                <w:tab w:val="left" w:pos="567"/>
              </w:tabs>
              <w:contextualSpacing/>
              <w:jc w:val="both"/>
              <w:rPr>
                <w:rFonts w:ascii="Cambria" w:hAnsi="Cambria"/>
                <w:b/>
                <w:bCs/>
                <w:noProof/>
                <w:sz w:val="20"/>
                <w:szCs w:val="20"/>
              </w:rPr>
            </w:pPr>
            <w:r w:rsidRPr="003A1CC6">
              <w:rPr>
                <w:rFonts w:ascii="Cambria" w:hAnsi="Cambria"/>
                <w:b/>
                <w:bCs/>
                <w:noProof/>
                <w:sz w:val="20"/>
                <w:szCs w:val="20"/>
              </w:rPr>
              <w:t>Virta dešra</w:t>
            </w:r>
          </w:p>
        </w:tc>
        <w:tc>
          <w:tcPr>
            <w:tcW w:w="2327" w:type="pct"/>
            <w:tcBorders>
              <w:top w:val="single" w:sz="4" w:space="0" w:color="auto"/>
              <w:left w:val="single" w:sz="4" w:space="0" w:color="auto"/>
              <w:bottom w:val="single" w:sz="4" w:space="0" w:color="auto"/>
              <w:right w:val="single" w:sz="4" w:space="0" w:color="auto"/>
            </w:tcBorders>
            <w:vAlign w:val="center"/>
          </w:tcPr>
          <w:p w:rsidR="0077388B" w:rsidRPr="003A1CC6" w:rsidRDefault="0077388B"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 xml:space="preserve">2.1. Virta dešra turi būti pagaminta pagal Mėsos gaminių techninį reglamentą, patvirtintą 2015 m. vasario 9 d. Lietuvos Respublikos žemės </w:t>
            </w:r>
            <w:r w:rsidRPr="003A1CC6">
              <w:rPr>
                <w:rFonts w:ascii="Cambria" w:hAnsi="Cambria"/>
                <w:bCs/>
                <w:noProof/>
                <w:sz w:val="20"/>
                <w:szCs w:val="20"/>
              </w:rPr>
              <w:lastRenderedPageBreak/>
              <w:t>ūkio ministro įsakymu Nr. 3D-78 „Dėl mėsos gaminių techninio reglamento patvirtinimo ir žemės ūkio ministro 2003 m. gruodžio 29 d. įsakymo Nr. 3D-560 pripažinimo netekusiu galios“ (aktuali redakcija).</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 xml:space="preserve">2.2. Pagaminta pagal maisto produktų technologinę instrukciją, atitinkančią (EB) Nr. 852/2004, (EB) Nr. 853/2004, (EB) Nr. 1333/20008, HN 54/2017, (EB) Nr. 2016/52 nustatytus reikalavimus. </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2.3. Aukščiausios rūšies, fasuota iki 1 kg, pagrindinė sudėtis kiauliena, kurios ne mažiau kaip 57 proc.,be mėsos pakaitalų.</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2.4. Produkcija ženklinama pagal HN 119:2014, (ES) Nr.1169/2011 reglamento ženklinimo reikalavimus.</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2.5. Produkcija laikoma, gabenama ir tiekiama į rinką pagal HN15:2021; HN16:2011, reikalavimus.</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2.6. Produkcija pristatoma pagal poreikį pirmadieniais, trečiadieniais ir penktadieniais, užsakymą pateikiant prieš 1 (vieną) darbo dieną, su ne trumpesniu kaip 2/3 tinkamumo vartoti terminu.</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2.7. Kiekviena pakuotė turi būti ženklinta etikete, kurioje lietuvių kalba turi būti nurodyta:gamintojo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informacija  apie kilmės vietą, taros ar įpakavimo neto masė (kg), užrašas „Tinka vartoti iki (data)“.</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2.8. Tiekėjas privalo pateikti gamintojo kokybės pažymėjimą arbą lygiavertį pažymėjimui dokumentą originalia kalba (jei importuojama) kartu su lietuvišku vertimu pirmai siuntai bei tuo atveju kai pareiškiamos pretenzijos dėl produkcijos kokybės.</w:t>
            </w:r>
          </w:p>
          <w:p w:rsidR="00A41799"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2.9.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C14A32" w:rsidP="006C2C6D">
            <w:pPr>
              <w:jc w:val="center"/>
              <w:rPr>
                <w:rFonts w:ascii="Cambria" w:hAnsi="Cambria"/>
                <w:b/>
                <w:noProof/>
                <w:sz w:val="20"/>
                <w:szCs w:val="20"/>
              </w:rPr>
            </w:pPr>
            <w:r w:rsidRPr="003A1CC6">
              <w:rPr>
                <w:rFonts w:ascii="Cambria" w:hAnsi="Cambria"/>
                <w:b/>
                <w:noProof/>
                <w:sz w:val="20"/>
                <w:szCs w:val="20"/>
              </w:rPr>
              <w:t>3.</w:t>
            </w:r>
          </w:p>
        </w:tc>
        <w:tc>
          <w:tcPr>
            <w:tcW w:w="2277" w:type="pct"/>
            <w:tcBorders>
              <w:top w:val="single" w:sz="4" w:space="0" w:color="auto"/>
              <w:left w:val="single" w:sz="4" w:space="0" w:color="auto"/>
              <w:bottom w:val="single" w:sz="4" w:space="0" w:color="auto"/>
              <w:right w:val="single" w:sz="4" w:space="0" w:color="auto"/>
            </w:tcBorders>
            <w:vAlign w:val="center"/>
          </w:tcPr>
          <w:p w:rsidR="00A41799" w:rsidRPr="003A1CC6" w:rsidRDefault="00C14A32" w:rsidP="006C2C6D">
            <w:pPr>
              <w:tabs>
                <w:tab w:val="left" w:pos="0"/>
                <w:tab w:val="left" w:pos="567"/>
              </w:tabs>
              <w:contextualSpacing/>
              <w:jc w:val="both"/>
              <w:rPr>
                <w:rFonts w:ascii="Cambria" w:hAnsi="Cambria"/>
                <w:b/>
                <w:bCs/>
                <w:noProof/>
                <w:sz w:val="20"/>
                <w:szCs w:val="20"/>
              </w:rPr>
            </w:pPr>
            <w:r w:rsidRPr="003A1CC6">
              <w:rPr>
                <w:rFonts w:ascii="Cambria" w:hAnsi="Cambria"/>
                <w:b/>
                <w:bCs/>
                <w:noProof/>
                <w:sz w:val="20"/>
                <w:szCs w:val="20"/>
              </w:rPr>
              <w:t>Virtos pieniškos dešrelės „mini“</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3.1. Virtos pieniškos dešrelės „mini“ turi būti pagamintos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 xml:space="preserve">3.2. Pagaminta pagal maisto produktų technologinę instrukciją, atitinkančią (EB) Nr. 852/2004, (EB) Nr. 853/2004, (EB) Nr. 1333/20008, HN 54/2017, (EB) Nr. 2016/52 nustatytus reikalavimus. </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lastRenderedPageBreak/>
              <w:t>3.3. Aukščiausios rūšies, fasuota iki 1 kg vakuume, rūšis – „mini“, pagrindinė sudėtis kiauliena, kurios ne mažiau kaip 50 proc., be mėsos pakaitalų.</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3.4. Produkcija ženklinama pagal HN 119:2014, (ES) Nr.1169/2011 reglamento ženklinimo reikalavimus.</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3.5. Produkcija laikoma, gabenama ir tiekiama į rinką pagal HN15:2021; HN16:2011, reikalavimus.</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3.6. Produkcija pristatoma pagal poreikį pirmadieniais, trečiadieniais ir penktadieniais, užsakymą pateikiant prieš 1 (vieną) darbo dieną, su ne trumpesniu kaip 2/3 tinkamumo vartoti terminu.</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3.7. Kiekviena pakuotė turi būti ženklinta etikete, kurioje lietuvių kalba turi būti nurodyta:gamintojo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informacija  apie kilmės vietą, taros ar įpakavimo neto masė (kg), užrašas „Tinka vartoti iki (data)“.</w:t>
            </w:r>
          </w:p>
          <w:p w:rsidR="00C14A32" w:rsidRPr="003A1CC6" w:rsidRDefault="00C14A32" w:rsidP="006C2C6D">
            <w:pPr>
              <w:tabs>
                <w:tab w:val="left" w:pos="0"/>
                <w:tab w:val="left" w:pos="567"/>
              </w:tabs>
              <w:contextualSpacing/>
              <w:jc w:val="both"/>
              <w:rPr>
                <w:rFonts w:ascii="Cambria" w:hAnsi="Cambria"/>
                <w:bCs/>
                <w:noProof/>
                <w:sz w:val="20"/>
                <w:szCs w:val="20"/>
              </w:rPr>
            </w:pPr>
            <w:r w:rsidRPr="003A1CC6">
              <w:rPr>
                <w:rFonts w:ascii="Cambria" w:hAnsi="Cambria"/>
                <w:bCs/>
                <w:noProof/>
                <w:sz w:val="20"/>
                <w:szCs w:val="20"/>
              </w:rPr>
              <w:t>3.8. Tiekėjas privalo pateikti gamintojo kokybės pažymėjimą arbą lygiavertį pažymėjimui dokumentą originalia kalba (jei importuojama) kartu su lietuvišku vertimu pirmai siuntai bei tuo atveju kai pareiškiamos pretenzijos dėl produkcijos kokybės.</w:t>
            </w:r>
          </w:p>
          <w:p w:rsidR="00A41799" w:rsidRPr="003A1CC6" w:rsidRDefault="00C14A32" w:rsidP="006C2C6D">
            <w:pPr>
              <w:tabs>
                <w:tab w:val="left" w:pos="0"/>
                <w:tab w:val="left" w:pos="567"/>
              </w:tabs>
              <w:contextualSpacing/>
              <w:jc w:val="both"/>
              <w:rPr>
                <w:rFonts w:ascii="Cambria" w:hAnsi="Cambria"/>
                <w:b/>
                <w:bCs/>
                <w:noProof/>
                <w:sz w:val="20"/>
                <w:szCs w:val="20"/>
              </w:rPr>
            </w:pPr>
            <w:r w:rsidRPr="003A1CC6">
              <w:rPr>
                <w:rFonts w:ascii="Cambria" w:hAnsi="Cambria"/>
                <w:bCs/>
                <w:noProof/>
                <w:sz w:val="20"/>
                <w:szCs w:val="20"/>
              </w:rPr>
              <w:t>3.9.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C14A32" w:rsidP="006C2C6D">
            <w:pPr>
              <w:jc w:val="center"/>
              <w:rPr>
                <w:rFonts w:ascii="Cambria" w:hAnsi="Cambria"/>
                <w:b/>
                <w:noProof/>
                <w:sz w:val="20"/>
                <w:szCs w:val="20"/>
              </w:rPr>
            </w:pPr>
            <w:r w:rsidRPr="003A1CC6">
              <w:rPr>
                <w:rFonts w:ascii="Cambria" w:hAnsi="Cambria"/>
                <w:b/>
                <w:noProof/>
                <w:sz w:val="20"/>
                <w:szCs w:val="20"/>
              </w:rPr>
              <w:t>4.</w:t>
            </w:r>
          </w:p>
        </w:tc>
        <w:tc>
          <w:tcPr>
            <w:tcW w:w="2277" w:type="pct"/>
            <w:tcBorders>
              <w:top w:val="single" w:sz="4" w:space="0" w:color="auto"/>
              <w:left w:val="single" w:sz="4" w:space="0" w:color="auto"/>
              <w:bottom w:val="single" w:sz="4" w:space="0" w:color="auto"/>
              <w:right w:val="single" w:sz="4" w:space="0" w:color="auto"/>
            </w:tcBorders>
            <w:vAlign w:val="center"/>
          </w:tcPr>
          <w:p w:rsidR="00A41799" w:rsidRPr="003A1CC6" w:rsidRDefault="00C14A32" w:rsidP="006C2C6D">
            <w:pPr>
              <w:tabs>
                <w:tab w:val="left" w:pos="0"/>
                <w:tab w:val="left" w:pos="567"/>
              </w:tabs>
              <w:contextualSpacing/>
              <w:jc w:val="both"/>
              <w:rPr>
                <w:rFonts w:ascii="Cambria" w:hAnsi="Cambria"/>
                <w:b/>
                <w:bCs/>
                <w:noProof/>
                <w:sz w:val="20"/>
                <w:szCs w:val="20"/>
              </w:rPr>
            </w:pPr>
            <w:r w:rsidRPr="003A1CC6">
              <w:rPr>
                <w:rFonts w:ascii="Cambria" w:hAnsi="Cambria"/>
                <w:b/>
                <w:bCs/>
                <w:noProof/>
                <w:sz w:val="20"/>
                <w:szCs w:val="20"/>
              </w:rPr>
              <w:t>Karšto rūkymo dešrelės (sardelės tipo)</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4.1.Karšto rūkymo dešrelės (</w:t>
            </w:r>
            <w:proofErr w:type="spellStart"/>
            <w:r w:rsidRPr="003A1CC6">
              <w:rPr>
                <w:rFonts w:ascii="Cambria" w:hAnsi="Cambria"/>
                <w:bCs/>
                <w:sz w:val="20"/>
                <w:szCs w:val="20"/>
                <w:lang w:eastAsia="en-US"/>
              </w:rPr>
              <w:t>sardelės</w:t>
            </w:r>
            <w:proofErr w:type="spellEnd"/>
            <w:r w:rsidRPr="003A1CC6">
              <w:rPr>
                <w:rFonts w:ascii="Cambria" w:hAnsi="Cambria"/>
                <w:bCs/>
                <w:sz w:val="20"/>
                <w:szCs w:val="20"/>
                <w:lang w:eastAsia="en-US"/>
              </w:rPr>
              <w:t xml:space="preserve"> tipo) turi būti pagamintos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4.2. Pagaminta pagal maisto produktų technologinę instrukciją, atitinkančią (EB) Nr. 852/2004, (EB) Nr. 853/2004, (EB) Nr. 1333/20008, HN 54/2017, (EB) Nr. 2016/52 nustatytus reikalavimus. </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4.3. Aukščiausia rūšis, fasuota iki 1 kg vakuume, pagrindinė sudedamoji dalis kiauliena, kurios ne mažiau kaip 50 proc., be mėsos pakaitalų.</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4.4. Produkcija ženklinama pagal HN 119:2014, (ES) Nr.1169/2011 reglamento ženklinimo reikalavimus.</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lastRenderedPageBreak/>
              <w:t>4.5. Produkcija laikoma, gabenama ir tiekiama į rinką pagal HN15:2021; HN16:2011, reikalavimus.</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4.6. Produkcija pristatoma pagal poreikį pirmadieniais, trečiadieniais ir penktadieniais, užsakymą pateikiant prieš 1 (vieną) darbo dieną, su ne trumpesniu kaip 2/3 tinkamumo vartoti terminu.</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4.7. Kiekviena pakuotė turi būti ženklinta etikete, kurioje lietuvių kalba turi būti nurodyta:</w:t>
            </w:r>
            <w:r w:rsidR="00E20213" w:rsidRPr="003A1CC6">
              <w:rPr>
                <w:rFonts w:ascii="Cambria" w:hAnsi="Cambria"/>
                <w:bCs/>
                <w:sz w:val="20"/>
                <w:szCs w:val="20"/>
                <w:lang w:eastAsia="en-US"/>
              </w:rPr>
              <w:t xml:space="preserve"> </w:t>
            </w:r>
            <w:r w:rsidRPr="003A1CC6">
              <w:rPr>
                <w:rFonts w:ascii="Cambria" w:hAnsi="Cambria"/>
                <w:bCs/>
                <w:sz w:val="20"/>
                <w:szCs w:val="20"/>
                <w:lang w:eastAsia="en-US"/>
              </w:rPr>
              <w:t xml:space="preserve">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w:t>
            </w:r>
            <w:proofErr w:type="spellStart"/>
            <w:r w:rsidRPr="003A1CC6">
              <w:rPr>
                <w:rFonts w:ascii="Cambria" w:hAnsi="Cambria"/>
                <w:bCs/>
                <w:sz w:val="20"/>
                <w:szCs w:val="20"/>
                <w:lang w:eastAsia="en-US"/>
              </w:rPr>
              <w:t>kJ</w:t>
            </w:r>
            <w:proofErr w:type="spellEnd"/>
            <w:r w:rsidRPr="003A1CC6">
              <w:rPr>
                <w:rFonts w:ascii="Cambria" w:hAnsi="Cambria"/>
                <w:bCs/>
                <w:sz w:val="20"/>
                <w:szCs w:val="20"/>
                <w:lang w:eastAsia="en-US"/>
              </w:rPr>
              <w:t xml:space="preserve">, laikymo sąlygos, informacija  apie kilmės vietą, taros ar įpakavimo </w:t>
            </w:r>
            <w:proofErr w:type="spellStart"/>
            <w:r w:rsidRPr="003A1CC6">
              <w:rPr>
                <w:rFonts w:ascii="Cambria" w:hAnsi="Cambria"/>
                <w:bCs/>
                <w:sz w:val="20"/>
                <w:szCs w:val="20"/>
                <w:lang w:eastAsia="en-US"/>
              </w:rPr>
              <w:t>neto</w:t>
            </w:r>
            <w:proofErr w:type="spellEnd"/>
            <w:r w:rsidRPr="003A1CC6">
              <w:rPr>
                <w:rFonts w:ascii="Cambria" w:hAnsi="Cambria"/>
                <w:bCs/>
                <w:sz w:val="20"/>
                <w:szCs w:val="20"/>
                <w:lang w:eastAsia="en-US"/>
              </w:rPr>
              <w:t xml:space="preserve"> masė (kg), užrašas „Tinka vartoti iki (data)“.</w:t>
            </w:r>
          </w:p>
          <w:p w:rsidR="00C14A32"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4.8. Tiekėjas privalo pateikti gamintojo kokybės pažymėjimą arbą lygiavertį pažymėjimui dokumentą originalia kalba (jei importuojama) kartu su lietuvišku vertimu pirmai siuntai bei tuo atveju kai pareiškiamos pretenzijos dėl produkcijos kokybės.</w:t>
            </w:r>
          </w:p>
          <w:p w:rsidR="00A41799" w:rsidRPr="003A1CC6" w:rsidRDefault="00C14A32"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4.9. LSMU ligoninė Kauno klinikos yra kontroliuojama VMVT, dėl to VMVT prašymu (raštišku) tiekėjas privalo pateikti reikiamą informaciją apie pristatomą produkciją. </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E20213" w:rsidP="006C2C6D">
            <w:pPr>
              <w:jc w:val="center"/>
              <w:rPr>
                <w:rFonts w:ascii="Cambria" w:hAnsi="Cambria"/>
                <w:b/>
                <w:noProof/>
                <w:sz w:val="20"/>
                <w:szCs w:val="20"/>
              </w:rPr>
            </w:pPr>
            <w:r w:rsidRPr="003A1CC6">
              <w:rPr>
                <w:rFonts w:ascii="Cambria" w:hAnsi="Cambria"/>
                <w:b/>
                <w:noProof/>
                <w:sz w:val="20"/>
                <w:szCs w:val="20"/>
              </w:rPr>
              <w:t>5.</w:t>
            </w:r>
          </w:p>
        </w:tc>
        <w:tc>
          <w:tcPr>
            <w:tcW w:w="2277" w:type="pct"/>
            <w:tcBorders>
              <w:top w:val="single" w:sz="4" w:space="0" w:color="auto"/>
              <w:left w:val="single" w:sz="4" w:space="0" w:color="auto"/>
              <w:bottom w:val="single" w:sz="4" w:space="0" w:color="auto"/>
              <w:right w:val="single" w:sz="4" w:space="0" w:color="auto"/>
            </w:tcBorders>
            <w:vAlign w:val="center"/>
          </w:tcPr>
          <w:p w:rsidR="00A41799" w:rsidRPr="003A1CC6" w:rsidRDefault="00E20213" w:rsidP="006C2C6D">
            <w:pPr>
              <w:tabs>
                <w:tab w:val="left" w:pos="0"/>
                <w:tab w:val="left" w:pos="567"/>
              </w:tabs>
              <w:contextualSpacing/>
              <w:jc w:val="both"/>
              <w:rPr>
                <w:rFonts w:ascii="Cambria" w:hAnsi="Cambria"/>
                <w:b/>
                <w:bCs/>
                <w:noProof/>
                <w:sz w:val="20"/>
                <w:szCs w:val="20"/>
              </w:rPr>
            </w:pPr>
            <w:r w:rsidRPr="003A1CC6">
              <w:rPr>
                <w:rFonts w:ascii="Cambria" w:hAnsi="Cambria"/>
                <w:b/>
                <w:bCs/>
                <w:noProof/>
                <w:sz w:val="20"/>
                <w:szCs w:val="20"/>
              </w:rPr>
              <w:t>Virtas slėgtas karkos vyniotinis</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A41799" w:rsidRPr="003A1CC6" w:rsidTr="00DF584C">
        <w:trPr>
          <w:trHeight w:val="265"/>
        </w:trPr>
        <w:tc>
          <w:tcPr>
            <w:tcW w:w="396"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E20213" w:rsidRPr="003A1CC6" w:rsidRDefault="00E20213" w:rsidP="006C2C6D">
            <w:pPr>
              <w:tabs>
                <w:tab w:val="left" w:pos="142"/>
              </w:tabs>
              <w:suppressAutoHyphens w:val="0"/>
              <w:jc w:val="both"/>
              <w:rPr>
                <w:rFonts w:ascii="Cambria" w:eastAsia="Calibri" w:hAnsi="Cambria"/>
                <w:bCs/>
                <w:color w:val="000000"/>
                <w:sz w:val="20"/>
                <w:szCs w:val="20"/>
                <w:lang w:eastAsia="en-US"/>
              </w:rPr>
            </w:pPr>
            <w:r w:rsidRPr="003A1CC6">
              <w:rPr>
                <w:rFonts w:ascii="Cambria" w:eastAsia="Calibri" w:hAnsi="Cambria"/>
                <w:color w:val="000000"/>
                <w:sz w:val="20"/>
                <w:szCs w:val="20"/>
                <w:lang w:eastAsia="en-US"/>
              </w:rPr>
              <w:t xml:space="preserve">5.1. Virtas slėgtas karkos vyniotinis turi būti pagamintas pagal </w:t>
            </w:r>
            <w:r w:rsidRPr="003A1CC6">
              <w:rPr>
                <w:rFonts w:ascii="Cambria" w:eastAsia="Calibri" w:hAnsi="Cambria"/>
                <w:bCs/>
                <w:color w:val="000000"/>
                <w:sz w:val="20"/>
                <w:szCs w:val="20"/>
                <w:lang w:eastAsia="en-US"/>
              </w:rPr>
              <w:t>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5.2. Pagaminta pagal maisto produktų technologinę instrukciją, atitinkančią (EB) Nr. 852/2004, (EB) Nr. 853/2004, (EB) Nr. 1333/20008, HN 54/2017, (EB) Nr. 2016/52 nustatytus reikalavimus. </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5.3. Aukščiausios rūšies, fasuota iki 1 kg vakuume, pagrindinė sudėtis kiauliena, kurios ne mažiau kaip 70 proc., be mėsos pakaitalų.</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5.4. Produkcija ženklinama pagal HN 119:2014, (ES) Nr.1169/2011 reglamento ženklinimo reikalavimus.</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5.5. Produkcija laikoma, gabenama ir tiekiama į rinką pagal HN15:2021; HN16:2011, reikalavimus.</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5.6. Produkcija pristatoma pagal poreikį pirmadieniais, trečiadieniais ir penktadieniais, užsakymą pateikiant prieš 1 (vieną) darbo dieną, su ne trumpesniu kaip 2/3 tinkamumo vartoti terminu.</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lastRenderedPageBreak/>
              <w:t xml:space="preserve">5.7. Kiekviena pakuotė turi būti ženklinta etikete, kurioje lietuvių kalba turi būti nurodyta: 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w:t>
            </w:r>
            <w:proofErr w:type="spellStart"/>
            <w:r w:rsidRPr="003A1CC6">
              <w:rPr>
                <w:rFonts w:ascii="Cambria" w:hAnsi="Cambria"/>
                <w:bCs/>
                <w:sz w:val="20"/>
                <w:szCs w:val="20"/>
                <w:lang w:eastAsia="en-US"/>
              </w:rPr>
              <w:t>kJ</w:t>
            </w:r>
            <w:proofErr w:type="spellEnd"/>
            <w:r w:rsidRPr="003A1CC6">
              <w:rPr>
                <w:rFonts w:ascii="Cambria" w:hAnsi="Cambria"/>
                <w:bCs/>
                <w:sz w:val="20"/>
                <w:szCs w:val="20"/>
                <w:lang w:eastAsia="en-US"/>
              </w:rPr>
              <w:t xml:space="preserve">, laikymo sąlygos, informacija  apie kilmės vietą, taros ar įpakavimo </w:t>
            </w:r>
            <w:proofErr w:type="spellStart"/>
            <w:r w:rsidRPr="003A1CC6">
              <w:rPr>
                <w:rFonts w:ascii="Cambria" w:hAnsi="Cambria"/>
                <w:bCs/>
                <w:sz w:val="20"/>
                <w:szCs w:val="20"/>
                <w:lang w:eastAsia="en-US"/>
              </w:rPr>
              <w:t>neto</w:t>
            </w:r>
            <w:proofErr w:type="spellEnd"/>
            <w:r w:rsidRPr="003A1CC6">
              <w:rPr>
                <w:rFonts w:ascii="Cambria" w:hAnsi="Cambria"/>
                <w:bCs/>
                <w:sz w:val="20"/>
                <w:szCs w:val="20"/>
                <w:lang w:eastAsia="en-US"/>
              </w:rPr>
              <w:t xml:space="preserve"> masė (kg), užrašas „Tinka vartoti iki (data)“.</w:t>
            </w:r>
          </w:p>
          <w:p w:rsidR="00E20213"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5.8. Tiekėjas privalo pateikti gamintojo kokybės pažymėjimą arbą lygiavertį pažymėjimui dokumentą originalia kalba (jei importuojama) kartu su lietuvišku vertimu pirmai siuntai bei tuo atveju kai pareiškiamos pretenzijos dėl produkcijos kokybės.</w:t>
            </w:r>
          </w:p>
          <w:p w:rsidR="00A41799" w:rsidRPr="003A1CC6" w:rsidRDefault="00E20213"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5.9. LSMU ligoninė Kauno klinikos yra kontroliuojama VMVT, dėl to VMVT prašymu (raštišku) tiekėjas privalo pateikti reikiamą informaciją apie pristatomą produkciją. </w:t>
            </w:r>
          </w:p>
        </w:tc>
        <w:tc>
          <w:tcPr>
            <w:tcW w:w="2327" w:type="pct"/>
            <w:tcBorders>
              <w:top w:val="single" w:sz="4" w:space="0" w:color="auto"/>
              <w:left w:val="single" w:sz="4" w:space="0" w:color="auto"/>
              <w:bottom w:val="single" w:sz="4" w:space="0" w:color="auto"/>
              <w:right w:val="single" w:sz="4" w:space="0" w:color="auto"/>
            </w:tcBorders>
            <w:vAlign w:val="center"/>
          </w:tcPr>
          <w:p w:rsidR="00A41799" w:rsidRPr="003A1CC6" w:rsidRDefault="00A41799" w:rsidP="006C2C6D">
            <w:pPr>
              <w:jc w:val="center"/>
              <w:rPr>
                <w:rFonts w:ascii="Cambria" w:hAnsi="Cambria"/>
                <w:b/>
                <w:noProof/>
                <w:sz w:val="20"/>
                <w:szCs w:val="20"/>
              </w:rPr>
            </w:pPr>
          </w:p>
        </w:tc>
      </w:tr>
      <w:tr w:rsidR="00084813" w:rsidRPr="003A1CC6" w:rsidTr="00DF584C">
        <w:trPr>
          <w:trHeight w:val="100"/>
        </w:trPr>
        <w:tc>
          <w:tcPr>
            <w:tcW w:w="396" w:type="pct"/>
            <w:tcBorders>
              <w:top w:val="single" w:sz="4" w:space="0" w:color="auto"/>
              <w:left w:val="single" w:sz="4" w:space="0" w:color="auto"/>
              <w:bottom w:val="single" w:sz="4" w:space="0" w:color="auto"/>
              <w:right w:val="single" w:sz="4" w:space="0" w:color="auto"/>
            </w:tcBorders>
            <w:vAlign w:val="center"/>
          </w:tcPr>
          <w:p w:rsidR="0077388B" w:rsidRPr="003A1CC6" w:rsidRDefault="00082F73" w:rsidP="006C2C6D">
            <w:pPr>
              <w:jc w:val="center"/>
              <w:rPr>
                <w:rFonts w:ascii="Cambria" w:hAnsi="Cambria"/>
                <w:b/>
                <w:noProof/>
                <w:sz w:val="20"/>
                <w:szCs w:val="20"/>
              </w:rPr>
            </w:pPr>
            <w:r w:rsidRPr="003A1CC6">
              <w:rPr>
                <w:rFonts w:ascii="Cambria" w:hAnsi="Cambria"/>
                <w:b/>
                <w:noProof/>
                <w:sz w:val="20"/>
                <w:szCs w:val="20"/>
              </w:rPr>
              <w:t>6.</w:t>
            </w:r>
          </w:p>
        </w:tc>
        <w:tc>
          <w:tcPr>
            <w:tcW w:w="2277" w:type="pct"/>
            <w:tcBorders>
              <w:top w:val="single" w:sz="4" w:space="0" w:color="auto"/>
              <w:left w:val="single" w:sz="4" w:space="0" w:color="auto"/>
              <w:bottom w:val="single" w:sz="4" w:space="0" w:color="auto"/>
              <w:right w:val="single" w:sz="4" w:space="0" w:color="auto"/>
            </w:tcBorders>
            <w:vAlign w:val="center"/>
          </w:tcPr>
          <w:p w:rsidR="0077388B" w:rsidRPr="003A1CC6" w:rsidRDefault="00082F73" w:rsidP="006C2C6D">
            <w:pPr>
              <w:tabs>
                <w:tab w:val="left" w:pos="0"/>
                <w:tab w:val="left" w:pos="567"/>
              </w:tabs>
              <w:contextualSpacing/>
              <w:rPr>
                <w:rFonts w:ascii="Cambria" w:hAnsi="Cambria"/>
                <w:b/>
                <w:noProof/>
                <w:sz w:val="20"/>
                <w:szCs w:val="20"/>
              </w:rPr>
            </w:pPr>
            <w:r w:rsidRPr="003A1CC6">
              <w:rPr>
                <w:rFonts w:ascii="Cambria" w:hAnsi="Cambria"/>
                <w:b/>
                <w:noProof/>
                <w:sz w:val="20"/>
                <w:szCs w:val="20"/>
              </w:rPr>
              <w:t>Karštai rūkyta file (</w:t>
            </w:r>
            <w:r w:rsidR="00B70522" w:rsidRPr="003A1CC6">
              <w:rPr>
                <w:rFonts w:ascii="Cambria" w:hAnsi="Cambria"/>
                <w:b/>
                <w:noProof/>
                <w:sz w:val="20"/>
                <w:szCs w:val="20"/>
              </w:rPr>
              <w:t>„</w:t>
            </w:r>
            <w:r w:rsidRPr="003A1CC6">
              <w:rPr>
                <w:rFonts w:ascii="Cambria" w:hAnsi="Cambria"/>
                <w:b/>
                <w:noProof/>
                <w:sz w:val="20"/>
                <w:szCs w:val="20"/>
              </w:rPr>
              <w:t>Panevėžio” file ar lygiavertė)</w:t>
            </w:r>
          </w:p>
        </w:tc>
        <w:tc>
          <w:tcPr>
            <w:tcW w:w="2327" w:type="pct"/>
            <w:tcBorders>
              <w:top w:val="single" w:sz="4" w:space="0" w:color="auto"/>
              <w:left w:val="single" w:sz="4" w:space="0" w:color="auto"/>
              <w:bottom w:val="single" w:sz="4" w:space="0" w:color="auto"/>
              <w:right w:val="single" w:sz="4" w:space="0" w:color="auto"/>
            </w:tcBorders>
            <w:vAlign w:val="center"/>
          </w:tcPr>
          <w:p w:rsidR="0077388B" w:rsidRPr="003A1CC6" w:rsidRDefault="0077388B" w:rsidP="006C2C6D">
            <w:pPr>
              <w:jc w:val="center"/>
              <w:rPr>
                <w:rFonts w:ascii="Cambria" w:hAnsi="Cambria"/>
                <w:b/>
                <w:noProof/>
                <w:sz w:val="20"/>
                <w:szCs w:val="20"/>
              </w:rPr>
            </w:pPr>
          </w:p>
        </w:tc>
      </w:tr>
      <w:tr w:rsidR="00082F73" w:rsidRPr="003A1CC6" w:rsidTr="00DF584C">
        <w:trPr>
          <w:trHeight w:val="1130"/>
        </w:trPr>
        <w:tc>
          <w:tcPr>
            <w:tcW w:w="396"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both"/>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6.1. Karštai rūkyta filė („Panevėžio“ filė ar lygiavertė) turi būti pagaminta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6.2. Pagaminta pagal maisto produktų technologinę instrukciją, atitinkančią (EB) Nr. 852/2004, (EB) Nr. 853/2004, (EB) Nr. 1333/20008, HN 54/2017, (EB) Nr. 2016/52 nustatytus reikalavimus. </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6.3. Aukščiausios rūšies, karšto rūkymo kiaulienos file, fasuota iki 1,5 kg vakuume.</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6.4. Produkcija ženklinama pagal HN 119:2014, (ES) Nr.1169/2011 reglamento ženklinimo reikalavimus.</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6.5. Produkcija laikoma, gabenama ir tiekiama į rinką pagal HN15:2021; HN16:2011, reikalavimus.</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6.6. Produkcija pristatoma pagal poreikį pirmadieniais, trečiadieniais ir penktadieniais, užsakymą pateikiant prieš 1 (vieną) darbo dieną, su ne trumpesniu kaip 2/3 tinkamumo vartoti terminu.</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6.7. Kiekviena pakuotė turi būti ženklinta etikete, kurioje lietuvių kalba turi būti nurodyta: 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w:t>
            </w:r>
            <w:r w:rsidRPr="003A1CC6">
              <w:rPr>
                <w:rFonts w:ascii="Cambria" w:hAnsi="Cambria"/>
                <w:bCs/>
                <w:sz w:val="20"/>
                <w:szCs w:val="20"/>
                <w:lang w:eastAsia="en-US"/>
              </w:rPr>
              <w:lastRenderedPageBreak/>
              <w:t>informacija  apie kilmės vietą, taros ar įpakavimo neto masė (kg), užrašas „Tinka vartoti iki (data)“.</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6.8. Tiekėjas privalo pateikti gamintojo kokybės pažymėjimą arbą lygiavertį pažymėjimui dokumentą originalia kalba (jei importuojama) kartu su lietuvišku vertimu pirmai siuntai bei tuo atveju kai pareiškiamos pretenzijos dėl produkcijos kokybės.</w:t>
            </w:r>
          </w:p>
          <w:p w:rsidR="00082F73" w:rsidRPr="003A1CC6" w:rsidRDefault="00082F73" w:rsidP="006C2C6D">
            <w:pPr>
              <w:suppressAutoHyphens w:val="0"/>
              <w:jc w:val="both"/>
              <w:rPr>
                <w:rFonts w:ascii="Cambria" w:hAnsi="Cambria"/>
                <w:bCs/>
                <w:sz w:val="20"/>
                <w:szCs w:val="20"/>
                <w:lang w:eastAsia="en-US"/>
              </w:rPr>
            </w:pPr>
            <w:r w:rsidRPr="003A1CC6">
              <w:rPr>
                <w:rFonts w:ascii="Cambria" w:hAnsi="Cambria"/>
                <w:bCs/>
                <w:sz w:val="20"/>
                <w:szCs w:val="20"/>
                <w:lang w:eastAsia="en-US"/>
              </w:rPr>
              <w:t>6.9.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center"/>
              <w:rPr>
                <w:rFonts w:ascii="Cambria" w:hAnsi="Cambria"/>
                <w:b/>
                <w:noProof/>
                <w:sz w:val="20"/>
                <w:szCs w:val="20"/>
              </w:rPr>
            </w:pPr>
          </w:p>
        </w:tc>
      </w:tr>
      <w:tr w:rsidR="00082F73" w:rsidRPr="003A1CC6" w:rsidTr="00DF584C">
        <w:trPr>
          <w:trHeight w:val="64"/>
        </w:trPr>
        <w:tc>
          <w:tcPr>
            <w:tcW w:w="396"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center"/>
              <w:rPr>
                <w:rFonts w:ascii="Cambria" w:hAnsi="Cambria"/>
                <w:b/>
                <w:noProof/>
                <w:sz w:val="20"/>
                <w:szCs w:val="20"/>
              </w:rPr>
            </w:pPr>
            <w:r w:rsidRPr="003A1CC6">
              <w:rPr>
                <w:rFonts w:ascii="Cambria" w:hAnsi="Cambria"/>
                <w:b/>
                <w:noProof/>
                <w:sz w:val="20"/>
                <w:szCs w:val="20"/>
              </w:rPr>
              <w:t>7.</w:t>
            </w:r>
          </w:p>
        </w:tc>
        <w:tc>
          <w:tcPr>
            <w:tcW w:w="227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rPr>
                <w:rFonts w:ascii="Cambria" w:hAnsi="Cambria"/>
                <w:b/>
                <w:noProof/>
                <w:sz w:val="20"/>
                <w:szCs w:val="20"/>
              </w:rPr>
            </w:pPr>
            <w:r w:rsidRPr="003A1CC6">
              <w:rPr>
                <w:rFonts w:ascii="Cambria" w:hAnsi="Cambria"/>
                <w:b/>
                <w:noProof/>
                <w:sz w:val="20"/>
                <w:szCs w:val="20"/>
              </w:rPr>
              <w:t>Mažai (silpnai) rūkyta nugarinė</w:t>
            </w:r>
          </w:p>
        </w:tc>
        <w:tc>
          <w:tcPr>
            <w:tcW w:w="232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rPr>
                <w:rFonts w:ascii="Cambria" w:hAnsi="Cambria"/>
                <w:b/>
                <w:noProof/>
                <w:sz w:val="20"/>
                <w:szCs w:val="20"/>
              </w:rPr>
            </w:pPr>
          </w:p>
        </w:tc>
      </w:tr>
      <w:tr w:rsidR="00082F73" w:rsidRPr="003A1CC6" w:rsidTr="00DF584C">
        <w:trPr>
          <w:trHeight w:val="1130"/>
        </w:trPr>
        <w:tc>
          <w:tcPr>
            <w:tcW w:w="396"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both"/>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7.1. Mažai (silpnai) rūkyta nugarinė turi būti pagaminta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7.2. Pagaminta pagal maisto produktų technologinę instrukciją, atitinkančią (EB) Nr. 852/2004, (EB) Nr. 853/2004, (EB) Nr. 1333/20008, HN 54/2017, (EB) Nr. 2016/52 nustatytus reikalavimus. </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7.3. Aukščiausios rūšies, mažai (silpnai) rūkyta kiaulienos nugarinė, “šlapio” tipo, fasuota iki 1 kg, nevakuumuota.</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7.4. Produkcija ženklinama pagal HN 119:2014, (ES) Nr.1169/2011 reglamento ženklinimo reikalavimus.</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7.5. Produkcija laikoma, gabenama ir tiekiama į rinką pagal HN15:2021; HN16:2011, reikalavimus.</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7.6. Produkcija pristatoma pagal poreikį pirmadieniais, trečiadieniais ir penktadieniais, užsakymą pateikiant prieš 1 (vieną) darbo dieną, su ne trumpesniu kaip 2/3 tinkamumo vartoti terminu.</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7.7. Kiekviena pakuotė turi būti ženklinta etikete, kurioje lietuvių kalba turi būti nurodyta: 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informacija  apie kilmės vietą, taros ar įpakavimo neto masė (kg), užrašas „Tinka vartoti iki (data)“.</w:t>
            </w:r>
          </w:p>
          <w:p w:rsidR="00E07F19"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t>7.8. Tiekėjas privalo pateikti gamintojo kokybės pažymėjimą arbą lygiavertį pažymėjimui dokumentą originalia kalba (jei importuojama) kartu su lietuvišku vertimu pirmai siuntai bei tuo atveju kai pareiškiamos pretenzijos dėl produkcijos kokybės.</w:t>
            </w:r>
          </w:p>
          <w:p w:rsidR="00082F73" w:rsidRPr="003A1CC6" w:rsidRDefault="00E07F19" w:rsidP="006C2C6D">
            <w:pPr>
              <w:suppressAutoHyphens w:val="0"/>
              <w:jc w:val="both"/>
              <w:rPr>
                <w:rFonts w:ascii="Cambria" w:hAnsi="Cambria"/>
                <w:bCs/>
                <w:sz w:val="20"/>
                <w:szCs w:val="20"/>
                <w:lang w:eastAsia="en-US"/>
              </w:rPr>
            </w:pPr>
            <w:r w:rsidRPr="003A1CC6">
              <w:rPr>
                <w:rFonts w:ascii="Cambria" w:hAnsi="Cambria"/>
                <w:bCs/>
                <w:sz w:val="20"/>
                <w:szCs w:val="20"/>
                <w:lang w:eastAsia="en-US"/>
              </w:rPr>
              <w:lastRenderedPageBreak/>
              <w:t>7.9.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center"/>
              <w:rPr>
                <w:rFonts w:ascii="Cambria" w:hAnsi="Cambria"/>
                <w:b/>
                <w:noProof/>
                <w:sz w:val="20"/>
                <w:szCs w:val="20"/>
              </w:rPr>
            </w:pPr>
          </w:p>
        </w:tc>
      </w:tr>
      <w:tr w:rsidR="00082F73" w:rsidRPr="003A1CC6" w:rsidTr="00DF584C">
        <w:trPr>
          <w:trHeight w:val="64"/>
        </w:trPr>
        <w:tc>
          <w:tcPr>
            <w:tcW w:w="396" w:type="pct"/>
            <w:tcBorders>
              <w:top w:val="single" w:sz="4" w:space="0" w:color="auto"/>
              <w:left w:val="single" w:sz="4" w:space="0" w:color="auto"/>
              <w:bottom w:val="single" w:sz="4" w:space="0" w:color="auto"/>
              <w:right w:val="single" w:sz="4" w:space="0" w:color="auto"/>
            </w:tcBorders>
            <w:vAlign w:val="center"/>
          </w:tcPr>
          <w:p w:rsidR="00082F73" w:rsidRPr="003A1CC6" w:rsidRDefault="00E07F19" w:rsidP="006C2C6D">
            <w:pPr>
              <w:jc w:val="center"/>
              <w:rPr>
                <w:rFonts w:ascii="Cambria" w:hAnsi="Cambria"/>
                <w:b/>
                <w:noProof/>
                <w:sz w:val="20"/>
                <w:szCs w:val="20"/>
              </w:rPr>
            </w:pPr>
            <w:r w:rsidRPr="003A1CC6">
              <w:rPr>
                <w:rFonts w:ascii="Cambria" w:hAnsi="Cambria"/>
                <w:b/>
                <w:noProof/>
                <w:sz w:val="20"/>
                <w:szCs w:val="20"/>
              </w:rPr>
              <w:t>8.</w:t>
            </w:r>
          </w:p>
        </w:tc>
        <w:tc>
          <w:tcPr>
            <w:tcW w:w="2277" w:type="pct"/>
            <w:tcBorders>
              <w:top w:val="single" w:sz="4" w:space="0" w:color="auto"/>
              <w:left w:val="single" w:sz="4" w:space="0" w:color="auto"/>
              <w:bottom w:val="single" w:sz="4" w:space="0" w:color="auto"/>
              <w:right w:val="single" w:sz="4" w:space="0" w:color="auto"/>
            </w:tcBorders>
            <w:vAlign w:val="center"/>
          </w:tcPr>
          <w:p w:rsidR="00082F73" w:rsidRPr="003A1CC6" w:rsidRDefault="00E07F19" w:rsidP="006C2C6D">
            <w:pPr>
              <w:tabs>
                <w:tab w:val="left" w:pos="0"/>
                <w:tab w:val="left" w:pos="567"/>
              </w:tabs>
              <w:contextualSpacing/>
              <w:rPr>
                <w:rFonts w:ascii="Cambria" w:hAnsi="Cambria"/>
                <w:b/>
                <w:noProof/>
                <w:sz w:val="20"/>
                <w:szCs w:val="20"/>
              </w:rPr>
            </w:pPr>
            <w:r w:rsidRPr="003A1CC6">
              <w:rPr>
                <w:rFonts w:ascii="Cambria" w:hAnsi="Cambria"/>
                <w:b/>
                <w:noProof/>
                <w:sz w:val="20"/>
                <w:szCs w:val="20"/>
              </w:rPr>
              <w:t>Vytinta dešra</w:t>
            </w:r>
          </w:p>
        </w:tc>
        <w:tc>
          <w:tcPr>
            <w:tcW w:w="2327" w:type="pct"/>
            <w:tcBorders>
              <w:top w:val="single" w:sz="4" w:space="0" w:color="auto"/>
              <w:left w:val="single" w:sz="4" w:space="0" w:color="auto"/>
              <w:bottom w:val="single" w:sz="4" w:space="0" w:color="auto"/>
              <w:right w:val="single" w:sz="4" w:space="0" w:color="auto"/>
            </w:tcBorders>
            <w:vAlign w:val="center"/>
          </w:tcPr>
          <w:p w:rsidR="00082F73" w:rsidRPr="003A1CC6" w:rsidRDefault="00082F73" w:rsidP="006C2C6D">
            <w:pPr>
              <w:jc w:val="center"/>
              <w:rPr>
                <w:rFonts w:ascii="Cambria" w:hAnsi="Cambria"/>
                <w:b/>
                <w:noProof/>
                <w:sz w:val="20"/>
                <w:szCs w:val="20"/>
              </w:rPr>
            </w:pPr>
          </w:p>
        </w:tc>
      </w:tr>
      <w:tr w:rsidR="00E07F19" w:rsidRPr="003A1CC6" w:rsidTr="00DF584C">
        <w:trPr>
          <w:trHeight w:val="1130"/>
        </w:trPr>
        <w:tc>
          <w:tcPr>
            <w:tcW w:w="396"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both"/>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8.1. Vytinta dešra turi būti pagaminta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 xml:space="preserve">8.2. Pagaminta pagal maisto produktų technologinę instrukciją, atitinkančią (EB) Nr. 852/2004, (EB) Nr. 853/2004, (EB) Nr. 1333/20008, HN 54/2017, (EB) Nr. 2016/52 nustatytus reikalavimus. </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8.3. Aukščiausios rūšies, vytinta, natūrali, fasuota iki 300 g, kiaulienos ne mažiau 60 proc.</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8.4. Produkcija ženklinama pagal HN 119:2014, (ES) Nr.1169/2011 reglamento ženklinimo reikalavimus.</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8.5. Produkcija laikoma, gabenama ir tiekiama į rinką pagal HN15:2021; HN16:2011, reikalavimus.</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8.6. Produkcija pristatoma pagal poreikį pirmadieniais, trečiadieniais ir penktadieniais, užsakymą pateikiant prieš 1 (vieną) darbo dieną, su ne trumpesniu kaip 2/3 tinkamumo vartoti terminu.</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 xml:space="preserve">8.7. Kiekviena pakuotė turi būti ženklinta etikete, kurioje lietuvių kalba turi būti nurodyta: 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w:t>
            </w:r>
            <w:proofErr w:type="spellStart"/>
            <w:r w:rsidRPr="003A1CC6">
              <w:rPr>
                <w:rFonts w:ascii="Cambria" w:hAnsi="Cambria"/>
                <w:bCs/>
                <w:color w:val="000000"/>
                <w:sz w:val="20"/>
                <w:szCs w:val="20"/>
              </w:rPr>
              <w:t>kJ</w:t>
            </w:r>
            <w:proofErr w:type="spellEnd"/>
            <w:r w:rsidRPr="003A1CC6">
              <w:rPr>
                <w:rFonts w:ascii="Cambria" w:hAnsi="Cambria"/>
                <w:bCs/>
                <w:color w:val="000000"/>
                <w:sz w:val="20"/>
                <w:szCs w:val="20"/>
              </w:rPr>
              <w:t xml:space="preserve">, laikymo sąlygos, informacija  apie kilmės vietą, taros ar įpakavimo </w:t>
            </w:r>
            <w:proofErr w:type="spellStart"/>
            <w:r w:rsidRPr="003A1CC6">
              <w:rPr>
                <w:rFonts w:ascii="Cambria" w:hAnsi="Cambria"/>
                <w:bCs/>
                <w:color w:val="000000"/>
                <w:sz w:val="20"/>
                <w:szCs w:val="20"/>
              </w:rPr>
              <w:t>neto</w:t>
            </w:r>
            <w:proofErr w:type="spellEnd"/>
            <w:r w:rsidRPr="003A1CC6">
              <w:rPr>
                <w:rFonts w:ascii="Cambria" w:hAnsi="Cambria"/>
                <w:bCs/>
                <w:color w:val="000000"/>
                <w:sz w:val="20"/>
                <w:szCs w:val="20"/>
              </w:rPr>
              <w:t xml:space="preserve"> masė (kg), užrašas „Tinka vartoti iki (data)“.</w:t>
            </w:r>
          </w:p>
          <w:p w:rsidR="00E07F19" w:rsidRPr="003A1CC6" w:rsidRDefault="00E07F19" w:rsidP="006C2C6D">
            <w:pPr>
              <w:tabs>
                <w:tab w:val="left" w:pos="0"/>
                <w:tab w:val="left" w:pos="567"/>
              </w:tabs>
              <w:contextualSpacing/>
              <w:jc w:val="both"/>
              <w:rPr>
                <w:rFonts w:ascii="Cambria" w:hAnsi="Cambria"/>
                <w:bCs/>
                <w:color w:val="000000"/>
                <w:sz w:val="20"/>
                <w:szCs w:val="20"/>
              </w:rPr>
            </w:pPr>
            <w:r w:rsidRPr="003A1CC6">
              <w:rPr>
                <w:rFonts w:ascii="Cambria" w:hAnsi="Cambria"/>
                <w:bCs/>
                <w:color w:val="000000"/>
                <w:sz w:val="20"/>
                <w:szCs w:val="20"/>
              </w:rPr>
              <w:t>8.8. Tiekėjas privalo pateikti gamintojo kokybės pažymėjimą arbą lygiavertį pažymėjimui dokumentą originalia kalba (jei importuojama) kartu su lietuvišku vertimu pirmai siuntai bei tuo atveju kai pareiškiamos pretenzijos dėl produkcijos kokybės.</w:t>
            </w:r>
          </w:p>
          <w:p w:rsidR="00E07F19" w:rsidRPr="003A1CC6" w:rsidRDefault="00E07F19" w:rsidP="006C2C6D">
            <w:pPr>
              <w:tabs>
                <w:tab w:val="left" w:pos="0"/>
                <w:tab w:val="left" w:pos="567"/>
              </w:tabs>
              <w:contextualSpacing/>
              <w:jc w:val="both"/>
              <w:rPr>
                <w:rFonts w:ascii="Cambria" w:hAnsi="Cambria"/>
                <w:b/>
                <w:bCs/>
                <w:color w:val="000000"/>
                <w:sz w:val="20"/>
                <w:szCs w:val="20"/>
              </w:rPr>
            </w:pPr>
            <w:r w:rsidRPr="003A1CC6">
              <w:rPr>
                <w:rFonts w:ascii="Cambria" w:hAnsi="Cambria"/>
                <w:bCs/>
                <w:color w:val="000000"/>
                <w:sz w:val="20"/>
                <w:szCs w:val="20"/>
              </w:rPr>
              <w:t>8.9.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center"/>
              <w:rPr>
                <w:rFonts w:ascii="Cambria" w:hAnsi="Cambria"/>
                <w:b/>
                <w:noProof/>
                <w:sz w:val="20"/>
                <w:szCs w:val="20"/>
              </w:rPr>
            </w:pPr>
          </w:p>
        </w:tc>
      </w:tr>
      <w:tr w:rsidR="00E07F19" w:rsidRPr="003A1CC6" w:rsidTr="00DF584C">
        <w:trPr>
          <w:trHeight w:val="64"/>
        </w:trPr>
        <w:tc>
          <w:tcPr>
            <w:tcW w:w="396"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center"/>
              <w:rPr>
                <w:rFonts w:ascii="Cambria" w:hAnsi="Cambria"/>
                <w:b/>
                <w:noProof/>
                <w:sz w:val="20"/>
                <w:szCs w:val="20"/>
              </w:rPr>
            </w:pPr>
            <w:r w:rsidRPr="003A1CC6">
              <w:rPr>
                <w:rFonts w:ascii="Cambria" w:hAnsi="Cambria"/>
                <w:b/>
                <w:noProof/>
                <w:sz w:val="20"/>
                <w:szCs w:val="20"/>
              </w:rPr>
              <w:t>9.</w:t>
            </w:r>
          </w:p>
        </w:tc>
        <w:tc>
          <w:tcPr>
            <w:tcW w:w="227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tabs>
                <w:tab w:val="left" w:pos="0"/>
                <w:tab w:val="left" w:pos="567"/>
              </w:tabs>
              <w:contextualSpacing/>
              <w:rPr>
                <w:rFonts w:ascii="Cambria" w:hAnsi="Cambria"/>
                <w:b/>
                <w:noProof/>
                <w:sz w:val="20"/>
                <w:szCs w:val="20"/>
              </w:rPr>
            </w:pPr>
            <w:r w:rsidRPr="003A1CC6">
              <w:rPr>
                <w:rFonts w:ascii="Cambria" w:hAnsi="Cambria"/>
                <w:b/>
                <w:noProof/>
                <w:sz w:val="20"/>
                <w:szCs w:val="20"/>
              </w:rPr>
              <w:t>Vištienos vyniotinis</w:t>
            </w:r>
          </w:p>
        </w:tc>
        <w:tc>
          <w:tcPr>
            <w:tcW w:w="232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center"/>
              <w:rPr>
                <w:rFonts w:ascii="Cambria" w:hAnsi="Cambria"/>
                <w:b/>
                <w:noProof/>
                <w:sz w:val="20"/>
                <w:szCs w:val="20"/>
              </w:rPr>
            </w:pPr>
          </w:p>
        </w:tc>
      </w:tr>
      <w:tr w:rsidR="00E07F19" w:rsidRPr="003A1CC6" w:rsidTr="00DF584C">
        <w:trPr>
          <w:trHeight w:val="1130"/>
        </w:trPr>
        <w:tc>
          <w:tcPr>
            <w:tcW w:w="396"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both"/>
              <w:rPr>
                <w:rFonts w:ascii="Cambria" w:hAnsi="Cambria"/>
                <w:b/>
                <w:noProof/>
                <w:sz w:val="20"/>
                <w:szCs w:val="20"/>
              </w:rPr>
            </w:pPr>
          </w:p>
        </w:tc>
        <w:tc>
          <w:tcPr>
            <w:tcW w:w="2277" w:type="pct"/>
            <w:tcBorders>
              <w:top w:val="single" w:sz="4" w:space="0" w:color="auto"/>
              <w:left w:val="single" w:sz="4" w:space="0" w:color="auto"/>
              <w:bottom w:val="single" w:sz="4" w:space="0" w:color="auto"/>
              <w:right w:val="single" w:sz="4" w:space="0" w:color="auto"/>
            </w:tcBorders>
            <w:vAlign w:val="center"/>
          </w:tcPr>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9.1. Vištienos vyniotinis turi būti pagamintas pagal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(aktuali redakcija).</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 xml:space="preserve">9.2. Pagaminta pagal maisto produktų technologinę instrukciją, atitinkančią (EB) Nr. 852/2004, (EB) Nr. 853/2004, (EB) Nr. 1333/20008, HN 54/2017, (EB) Nr. 2016/52 nustatytus reikalavimus. </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9.3. Aukščiausios rūšies, karštai rūkytas vištienos vyniotinis, be įdaro, tvirtas, pjaustant netrupantis, fasuotas iki 1 kg, vakuumuotas.</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9.4. Produkcija ženklinama pagal HN 119:2014, (ES) Nr.1169/2011 reglamento ženklinimo reikalavimus.</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9.5. Produkcija laikoma, gabenama ir tiekiama į rinką pagal HN15:2021; HN16:2011, reikalavimus.</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9.6. Produkcija pristatoma pagal poreikį pirmadieniais, trečiadieniais ir penktadieniais, užsakymą pateikiant prieš 1 (vieną) darbo dieną, su ne trumpesniu kaip 2/3 tinkamumo vartoti terminu.</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9.7. Kiekviena pakuotė turi būti ženklinta etikete, kurioje lietuvių kalba turi būti nurodyta: gamintojo bei tiekėjo rekvizitai, produkto pavadinimas, gaminio standartas, produkto naudojamų žaliavų sudėtis, produkto kokybiniai rodikliai (drėgmė proc., ir kt.), terminio bei technologinio apdorojimo būdai, 100 gramų maistinė vertė (baltymai, riebalai, angliavandeniai ir kt.) ir energetinė vertė kcal ir kJ, laikymo sąlygos, informacija  apie kilmės vietą, taros ar įpakavimo neto masė (kg), užrašas „Tinka vartoti iki (data)“.</w:t>
            </w:r>
          </w:p>
          <w:p w:rsidR="00B70522" w:rsidRPr="003A1CC6" w:rsidRDefault="00B70522" w:rsidP="006C2C6D">
            <w:pPr>
              <w:suppressAutoHyphens w:val="0"/>
              <w:jc w:val="both"/>
              <w:rPr>
                <w:rFonts w:ascii="Cambria" w:hAnsi="Cambria"/>
                <w:bCs/>
                <w:sz w:val="20"/>
                <w:szCs w:val="20"/>
                <w:lang w:eastAsia="en-US"/>
              </w:rPr>
            </w:pPr>
            <w:r w:rsidRPr="003A1CC6">
              <w:rPr>
                <w:rFonts w:ascii="Cambria" w:hAnsi="Cambria"/>
                <w:bCs/>
                <w:sz w:val="20"/>
                <w:szCs w:val="20"/>
                <w:lang w:eastAsia="en-US"/>
              </w:rPr>
              <w:t>9.8. Tiekėjas privalo pateikti gamintojo kokybės pažymėjimą arbą lygiavertį pažymėjimui dokumentą originalia kalba (jei importuojama) kartu su lietuvišku vertimu pirmai siuntai bei tuo atveju kai pareiškiamos pretenzijos dėl produkcijos kokybės.</w:t>
            </w:r>
          </w:p>
          <w:p w:rsidR="00E07F19" w:rsidRPr="003A1CC6" w:rsidRDefault="00B70522" w:rsidP="006C2C6D">
            <w:pPr>
              <w:suppressAutoHyphens w:val="0"/>
              <w:jc w:val="both"/>
              <w:rPr>
                <w:rFonts w:ascii="Cambria" w:hAnsi="Cambria"/>
                <w:bCs/>
                <w:noProof/>
                <w:sz w:val="20"/>
                <w:szCs w:val="20"/>
              </w:rPr>
            </w:pPr>
            <w:r w:rsidRPr="003A1CC6">
              <w:rPr>
                <w:rFonts w:ascii="Cambria" w:hAnsi="Cambria"/>
                <w:bCs/>
                <w:sz w:val="20"/>
                <w:szCs w:val="20"/>
                <w:lang w:eastAsia="en-US"/>
              </w:rPr>
              <w:t>9.9. LSMU ligoninė Kauno klinikos yra kontroliuojama VMVT, dėl to VMVT prašymu (raštišku) tiekėjas privalo pateikti reikiamą informaciją apie pristatomą produkciją.</w:t>
            </w:r>
          </w:p>
        </w:tc>
        <w:tc>
          <w:tcPr>
            <w:tcW w:w="2327" w:type="pct"/>
            <w:tcBorders>
              <w:top w:val="single" w:sz="4" w:space="0" w:color="auto"/>
              <w:left w:val="single" w:sz="4" w:space="0" w:color="auto"/>
              <w:bottom w:val="single" w:sz="4" w:space="0" w:color="auto"/>
              <w:right w:val="single" w:sz="4" w:space="0" w:color="auto"/>
            </w:tcBorders>
            <w:vAlign w:val="center"/>
          </w:tcPr>
          <w:p w:rsidR="00E07F19" w:rsidRPr="003A1CC6" w:rsidRDefault="00E07F19" w:rsidP="006C2C6D">
            <w:pPr>
              <w:jc w:val="center"/>
              <w:rPr>
                <w:rFonts w:ascii="Cambria" w:hAnsi="Cambria"/>
                <w:b/>
                <w:noProof/>
                <w:sz w:val="20"/>
                <w:szCs w:val="20"/>
              </w:rPr>
            </w:pPr>
          </w:p>
        </w:tc>
      </w:tr>
    </w:tbl>
    <w:p w:rsidR="00AF49E6" w:rsidRPr="003A1CC6" w:rsidRDefault="00084813" w:rsidP="006C2C6D">
      <w:pPr>
        <w:jc w:val="both"/>
        <w:rPr>
          <w:rFonts w:ascii="Cambria" w:hAnsi="Cambria"/>
          <w:b/>
          <w:i/>
          <w:noProof/>
          <w:sz w:val="20"/>
          <w:szCs w:val="20"/>
        </w:rPr>
      </w:pPr>
      <w:r w:rsidRPr="003A1CC6">
        <w:rPr>
          <w:rFonts w:ascii="Cambria" w:hAnsi="Cambria"/>
          <w:b/>
          <w:i/>
          <w:noProof/>
          <w:sz w:val="20"/>
          <w:szCs w:val="20"/>
        </w:rPr>
        <w:t>*</w:t>
      </w:r>
      <w:r w:rsidRPr="003A1CC6">
        <w:rPr>
          <w:rFonts w:ascii="Cambria" w:hAnsi="Cambria"/>
          <w:b/>
          <w:noProof/>
          <w:sz w:val="20"/>
          <w:szCs w:val="20"/>
        </w:rPr>
        <w:t xml:space="preserve">Pastaba. </w:t>
      </w:r>
      <w:r w:rsidRPr="003A1CC6">
        <w:rPr>
          <w:rFonts w:ascii="Cambria" w:hAnsi="Cambria"/>
          <w:i/>
          <w:noProof/>
          <w:sz w:val="20"/>
          <w:szCs w:val="20"/>
          <w:u w:val="single"/>
        </w:rPr>
        <w:t>Pateikti tik techninėje specifikacijoje nurodytą produkcijos asortimentą.</w:t>
      </w:r>
    </w:p>
    <w:p w:rsidR="00AF49E6" w:rsidRPr="003A1CC6" w:rsidRDefault="00402FBC" w:rsidP="003A1CC6">
      <w:pPr>
        <w:jc w:val="both"/>
        <w:rPr>
          <w:rFonts w:ascii="Cambria" w:hAnsi="Cambria"/>
          <w:i/>
          <w:noProof/>
          <w:sz w:val="20"/>
          <w:szCs w:val="20"/>
          <w:u w:val="single"/>
        </w:rPr>
      </w:pPr>
      <w:r w:rsidRPr="003A1CC6">
        <w:rPr>
          <w:rFonts w:ascii="Cambria" w:hAnsi="Cambria"/>
          <w:b/>
          <w:i/>
          <w:noProof/>
          <w:sz w:val="20"/>
          <w:szCs w:val="20"/>
        </w:rPr>
        <w:t>*</w:t>
      </w:r>
      <w:r w:rsidRPr="003A1CC6">
        <w:rPr>
          <w:rFonts w:ascii="Cambria" w:hAnsi="Cambria"/>
          <w:b/>
          <w:noProof/>
          <w:sz w:val="20"/>
          <w:szCs w:val="20"/>
        </w:rPr>
        <w:t>Pastab</w:t>
      </w:r>
      <w:r w:rsidR="00094AE0" w:rsidRPr="003A1CC6">
        <w:rPr>
          <w:rFonts w:ascii="Cambria" w:hAnsi="Cambria"/>
          <w:b/>
          <w:noProof/>
          <w:sz w:val="20"/>
          <w:szCs w:val="20"/>
        </w:rPr>
        <w:t>a.</w:t>
      </w:r>
      <w:r w:rsidRPr="003A1CC6">
        <w:rPr>
          <w:rFonts w:ascii="Cambria" w:hAnsi="Cambria"/>
          <w:b/>
          <w:noProof/>
          <w:sz w:val="20"/>
          <w:szCs w:val="20"/>
        </w:rPr>
        <w:t xml:space="preserve"> </w:t>
      </w:r>
      <w:r w:rsidRPr="003A1CC6">
        <w:rPr>
          <w:rFonts w:ascii="Cambria" w:hAnsi="Cambria"/>
          <w:i/>
          <w:noProof/>
          <w:sz w:val="20"/>
          <w:szCs w:val="20"/>
        </w:rPr>
        <w:t>Lentelė privalo būti pildoma pagal visus pirkimo dokumentuose nurodytus klausimus/reikalavimus („Techninė specifikacija“) jų eilės tvarka, būtina išsamiai aprašyti siūlomos prekės visas savybes pagal visus techninės specifikacijos reikalavimų punktus, nurodant konkrečias siūlomos prekės charakteristikas. Rašyti „Taip“, „Atitinka“ ar nukopijuoti ir įrašyti perkančiosios organizacijos konkursui parengtus specialiuosius reikalavimus neleidžiama.</w:t>
      </w:r>
    </w:p>
    <w:p w:rsidR="00402FBC" w:rsidRPr="003A1CC6" w:rsidRDefault="00094AE0" w:rsidP="006C2C6D">
      <w:pPr>
        <w:pStyle w:val="ListParagraph"/>
        <w:tabs>
          <w:tab w:val="left" w:pos="426"/>
        </w:tabs>
        <w:autoSpaceDE w:val="0"/>
        <w:autoSpaceDN w:val="0"/>
        <w:adjustRightInd w:val="0"/>
        <w:spacing w:after="0" w:line="240" w:lineRule="auto"/>
        <w:ind w:left="0"/>
        <w:jc w:val="both"/>
        <w:rPr>
          <w:rFonts w:ascii="Cambria" w:hAnsi="Cambria"/>
          <w:noProof/>
          <w:lang w:val="lt-LT"/>
        </w:rPr>
      </w:pPr>
      <w:r w:rsidRPr="003A1CC6">
        <w:rPr>
          <w:rFonts w:ascii="Cambria" w:hAnsi="Cambria"/>
          <w:b/>
          <w:noProof/>
          <w:lang w:val="lt-LT"/>
        </w:rPr>
        <w:t>*</w:t>
      </w:r>
      <w:r w:rsidR="00402FBC" w:rsidRPr="003A1CC6">
        <w:rPr>
          <w:rFonts w:ascii="Cambria" w:hAnsi="Cambria"/>
          <w:b/>
          <w:noProof/>
          <w:lang w:val="lt-LT"/>
        </w:rPr>
        <w:t>Pastaba.</w:t>
      </w:r>
      <w:r w:rsidR="00402FBC" w:rsidRPr="003A1CC6">
        <w:rPr>
          <w:rFonts w:ascii="Cambria" w:hAnsi="Cambria"/>
          <w:noProof/>
          <w:lang w:val="lt-LT"/>
        </w:rPr>
        <w:t xml:space="preserve"> </w:t>
      </w:r>
      <w:r w:rsidR="00402FBC" w:rsidRPr="003A1CC6">
        <w:rPr>
          <w:rFonts w:ascii="Cambria" w:hAnsi="Cambria"/>
          <w:i/>
          <w:noProof/>
          <w:lang w:val="lt-LT"/>
        </w:rPr>
        <w:t xml:space="preserve">Pasiūlymo lentelės grafoje </w:t>
      </w:r>
      <w:r w:rsidR="00402FBC" w:rsidRPr="003A1CC6">
        <w:rPr>
          <w:rFonts w:ascii="Cambria" w:hAnsi="Cambria"/>
          <w:b/>
          <w:i/>
          <w:noProof/>
          <w:lang w:val="lt-LT"/>
        </w:rPr>
        <w:t>„Siūloma techninė charakteristika, gamintojas“</w:t>
      </w:r>
      <w:r w:rsidR="00402FBC" w:rsidRPr="003A1CC6">
        <w:rPr>
          <w:rFonts w:ascii="Cambria" w:hAnsi="Cambria"/>
          <w:i/>
          <w:noProof/>
          <w:lang w:val="lt-LT"/>
        </w:rPr>
        <w:t>, vadovaujantis Viešųjų pirkimų tarnybos išaiškinimu</w:t>
      </w:r>
      <w:r w:rsidR="00402FBC" w:rsidRPr="003A1CC6">
        <w:rPr>
          <w:rFonts w:ascii="Cambria" w:hAnsi="Cambria"/>
          <w:i/>
          <w:noProof/>
          <w:lang w:val="lt-LT"/>
        </w:rPr>
        <w:footnoteReference w:id="1"/>
      </w:r>
      <w:r w:rsidR="00402FBC" w:rsidRPr="003A1CC6">
        <w:rPr>
          <w:rFonts w:ascii="Cambria" w:hAnsi="Cambria"/>
          <w:i/>
          <w:noProof/>
          <w:lang w:val="lt-LT"/>
        </w:rPr>
        <w:t>, turi būti nurodytos tikslūs ir konkretūs siūlomos prekės duomenys, nepaliekant lentelėje pateiktų dydžių reikšmių tolerancijų ir tokių reikšmių, kaip „lygiavertė“, „atitinka“ ir pan.</w:t>
      </w:r>
    </w:p>
    <w:p w:rsidR="0091191E" w:rsidRPr="003A1CC6" w:rsidRDefault="0091191E" w:rsidP="006C2C6D">
      <w:pPr>
        <w:jc w:val="right"/>
        <w:rPr>
          <w:rFonts w:ascii="Cambria" w:hAnsi="Cambria"/>
          <w:noProof/>
          <w:sz w:val="20"/>
          <w:szCs w:val="20"/>
        </w:rPr>
        <w:sectPr w:rsidR="0091191E" w:rsidRPr="003A1CC6" w:rsidSect="0091191E">
          <w:pgSz w:w="16838" w:h="11906" w:orient="landscape"/>
          <w:pgMar w:top="1134" w:right="567" w:bottom="1134" w:left="1701" w:header="567" w:footer="567" w:gutter="0"/>
          <w:cols w:space="1296"/>
          <w:docGrid w:linePitch="360"/>
        </w:sectPr>
      </w:pPr>
    </w:p>
    <w:p w:rsidR="000A7205" w:rsidRPr="003A1CC6" w:rsidRDefault="00402FBC" w:rsidP="006C2C6D">
      <w:pPr>
        <w:jc w:val="right"/>
        <w:rPr>
          <w:rFonts w:ascii="Cambria" w:hAnsi="Cambria"/>
          <w:noProof/>
          <w:sz w:val="20"/>
          <w:szCs w:val="20"/>
        </w:rPr>
      </w:pPr>
      <w:r w:rsidRPr="003A1CC6">
        <w:rPr>
          <w:rFonts w:ascii="Cambria" w:hAnsi="Cambria"/>
          <w:noProof/>
          <w:sz w:val="20"/>
          <w:szCs w:val="20"/>
        </w:rPr>
        <w:lastRenderedPageBreak/>
        <w:t>4</w:t>
      </w:r>
      <w:r w:rsidR="000A7205" w:rsidRPr="003A1CC6">
        <w:rPr>
          <w:rFonts w:ascii="Cambria" w:hAnsi="Cambria"/>
          <w:noProof/>
          <w:sz w:val="20"/>
          <w:szCs w:val="20"/>
        </w:rPr>
        <w:t xml:space="preserve"> lentelė</w:t>
      </w:r>
    </w:p>
    <w:p w:rsidR="008A6558" w:rsidRPr="003A1CC6" w:rsidRDefault="008A6558" w:rsidP="006C2C6D">
      <w:pPr>
        <w:jc w:val="center"/>
        <w:rPr>
          <w:rFonts w:ascii="Cambria" w:hAnsi="Cambria"/>
          <w:b/>
          <w:noProof/>
          <w:sz w:val="20"/>
          <w:szCs w:val="20"/>
        </w:rPr>
      </w:pPr>
      <w:r w:rsidRPr="003A1CC6">
        <w:rPr>
          <w:rFonts w:ascii="Cambria" w:hAnsi="Cambria"/>
          <w:b/>
          <w:noProof/>
          <w:sz w:val="20"/>
          <w:szCs w:val="20"/>
        </w:rPr>
        <w:t>PATEIKIAMŲ DOKUMENTŲ SĄRAŠAS</w:t>
      </w:r>
    </w:p>
    <w:p w:rsidR="008A6558" w:rsidRPr="003A1CC6" w:rsidRDefault="008A6558" w:rsidP="006C2C6D">
      <w:pPr>
        <w:ind w:firstLine="720"/>
        <w:jc w:val="both"/>
        <w:rPr>
          <w:rFonts w:ascii="Cambria" w:hAnsi="Cambria"/>
          <w:noProof/>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748"/>
        <w:gridCol w:w="3040"/>
      </w:tblGrid>
      <w:tr w:rsidR="008A6558" w:rsidRPr="003A1CC6" w:rsidTr="005F4428">
        <w:trPr>
          <w:trHeight w:val="256"/>
        </w:trPr>
        <w:tc>
          <w:tcPr>
            <w:tcW w:w="851" w:type="dxa"/>
            <w:hideMark/>
          </w:tcPr>
          <w:p w:rsidR="008A6558" w:rsidRPr="003A1CC6" w:rsidRDefault="008A6558" w:rsidP="006C2C6D">
            <w:pPr>
              <w:jc w:val="center"/>
              <w:rPr>
                <w:rFonts w:ascii="Cambria" w:hAnsi="Cambria"/>
                <w:noProof/>
                <w:sz w:val="20"/>
                <w:szCs w:val="20"/>
              </w:rPr>
            </w:pPr>
            <w:r w:rsidRPr="003A1CC6">
              <w:rPr>
                <w:rFonts w:ascii="Cambria" w:hAnsi="Cambria"/>
                <w:noProof/>
                <w:sz w:val="20"/>
                <w:szCs w:val="20"/>
              </w:rPr>
              <w:t>Eil.Nr.</w:t>
            </w:r>
          </w:p>
        </w:tc>
        <w:tc>
          <w:tcPr>
            <w:tcW w:w="5748" w:type="dxa"/>
            <w:hideMark/>
          </w:tcPr>
          <w:p w:rsidR="008A6558" w:rsidRPr="003A1CC6" w:rsidRDefault="008A6558" w:rsidP="006C2C6D">
            <w:pPr>
              <w:jc w:val="center"/>
              <w:rPr>
                <w:rFonts w:ascii="Cambria" w:hAnsi="Cambria"/>
                <w:noProof/>
                <w:sz w:val="20"/>
                <w:szCs w:val="20"/>
              </w:rPr>
            </w:pPr>
            <w:r w:rsidRPr="003A1CC6">
              <w:rPr>
                <w:rFonts w:ascii="Cambria" w:hAnsi="Cambria"/>
                <w:noProof/>
                <w:sz w:val="20"/>
                <w:szCs w:val="20"/>
              </w:rPr>
              <w:t>Pateiktų dokumentų pavadinimas</w:t>
            </w:r>
          </w:p>
        </w:tc>
        <w:tc>
          <w:tcPr>
            <w:tcW w:w="3040" w:type="dxa"/>
            <w:hideMark/>
          </w:tcPr>
          <w:p w:rsidR="008A6558" w:rsidRPr="003A1CC6" w:rsidRDefault="008A6558" w:rsidP="006C2C6D">
            <w:pPr>
              <w:jc w:val="center"/>
              <w:rPr>
                <w:rFonts w:ascii="Cambria" w:hAnsi="Cambria"/>
                <w:noProof/>
                <w:sz w:val="20"/>
                <w:szCs w:val="20"/>
              </w:rPr>
            </w:pPr>
            <w:r w:rsidRPr="003A1CC6">
              <w:rPr>
                <w:rFonts w:ascii="Cambria" w:hAnsi="Cambria"/>
                <w:noProof/>
                <w:sz w:val="20"/>
                <w:szCs w:val="20"/>
              </w:rPr>
              <w:t>Dokumento puslapių skaičius</w:t>
            </w:r>
          </w:p>
        </w:tc>
      </w:tr>
      <w:tr w:rsidR="008A6558" w:rsidRPr="003A1CC6" w:rsidTr="005F4428">
        <w:trPr>
          <w:trHeight w:val="281"/>
        </w:trPr>
        <w:tc>
          <w:tcPr>
            <w:tcW w:w="851" w:type="dxa"/>
          </w:tcPr>
          <w:p w:rsidR="008A6558" w:rsidRPr="003A1CC6" w:rsidRDefault="008A6558" w:rsidP="006C2C6D">
            <w:pPr>
              <w:jc w:val="both"/>
              <w:rPr>
                <w:rFonts w:ascii="Cambria" w:hAnsi="Cambria"/>
                <w:noProof/>
                <w:sz w:val="20"/>
                <w:szCs w:val="20"/>
              </w:rPr>
            </w:pPr>
          </w:p>
        </w:tc>
        <w:tc>
          <w:tcPr>
            <w:tcW w:w="5748" w:type="dxa"/>
          </w:tcPr>
          <w:p w:rsidR="008A6558" w:rsidRPr="003A1CC6" w:rsidRDefault="008A6558" w:rsidP="006C2C6D">
            <w:pPr>
              <w:jc w:val="both"/>
              <w:rPr>
                <w:rFonts w:ascii="Cambria" w:hAnsi="Cambria"/>
                <w:noProof/>
                <w:sz w:val="20"/>
                <w:szCs w:val="20"/>
              </w:rPr>
            </w:pPr>
          </w:p>
        </w:tc>
        <w:tc>
          <w:tcPr>
            <w:tcW w:w="3040" w:type="dxa"/>
          </w:tcPr>
          <w:p w:rsidR="008A6558" w:rsidRPr="003A1CC6" w:rsidRDefault="008A6558" w:rsidP="006C2C6D">
            <w:pPr>
              <w:jc w:val="both"/>
              <w:rPr>
                <w:rFonts w:ascii="Cambria" w:hAnsi="Cambria"/>
                <w:noProof/>
                <w:sz w:val="20"/>
                <w:szCs w:val="20"/>
              </w:rPr>
            </w:pPr>
          </w:p>
        </w:tc>
      </w:tr>
      <w:tr w:rsidR="008A6558" w:rsidRPr="003A1CC6" w:rsidTr="005F4428">
        <w:trPr>
          <w:trHeight w:val="281"/>
        </w:trPr>
        <w:tc>
          <w:tcPr>
            <w:tcW w:w="851" w:type="dxa"/>
          </w:tcPr>
          <w:p w:rsidR="008A6558" w:rsidRPr="003A1CC6" w:rsidRDefault="008A6558" w:rsidP="006C2C6D">
            <w:pPr>
              <w:jc w:val="both"/>
              <w:rPr>
                <w:rFonts w:ascii="Cambria" w:hAnsi="Cambria"/>
                <w:noProof/>
                <w:sz w:val="20"/>
                <w:szCs w:val="20"/>
              </w:rPr>
            </w:pPr>
          </w:p>
        </w:tc>
        <w:tc>
          <w:tcPr>
            <w:tcW w:w="5748" w:type="dxa"/>
          </w:tcPr>
          <w:p w:rsidR="008A6558" w:rsidRPr="003A1CC6" w:rsidRDefault="008A6558" w:rsidP="006C2C6D">
            <w:pPr>
              <w:pStyle w:val="Header"/>
              <w:tabs>
                <w:tab w:val="left" w:pos="1296"/>
              </w:tabs>
              <w:rPr>
                <w:rFonts w:ascii="Cambria" w:hAnsi="Cambria"/>
                <w:noProof/>
                <w:sz w:val="20"/>
                <w:szCs w:val="20"/>
              </w:rPr>
            </w:pPr>
          </w:p>
        </w:tc>
        <w:tc>
          <w:tcPr>
            <w:tcW w:w="3040" w:type="dxa"/>
          </w:tcPr>
          <w:p w:rsidR="008A6558" w:rsidRPr="003A1CC6" w:rsidRDefault="008A6558" w:rsidP="006C2C6D">
            <w:pPr>
              <w:jc w:val="both"/>
              <w:rPr>
                <w:rFonts w:ascii="Cambria" w:hAnsi="Cambria"/>
                <w:noProof/>
                <w:sz w:val="20"/>
                <w:szCs w:val="20"/>
              </w:rPr>
            </w:pPr>
          </w:p>
        </w:tc>
      </w:tr>
      <w:tr w:rsidR="008A6558" w:rsidRPr="003A1CC6" w:rsidTr="005F4428">
        <w:trPr>
          <w:trHeight w:val="281"/>
        </w:trPr>
        <w:tc>
          <w:tcPr>
            <w:tcW w:w="851" w:type="dxa"/>
          </w:tcPr>
          <w:p w:rsidR="008A6558" w:rsidRPr="003A1CC6" w:rsidRDefault="008A6558" w:rsidP="006C2C6D">
            <w:pPr>
              <w:jc w:val="both"/>
              <w:rPr>
                <w:rFonts w:ascii="Cambria" w:hAnsi="Cambria"/>
                <w:noProof/>
                <w:sz w:val="20"/>
                <w:szCs w:val="20"/>
              </w:rPr>
            </w:pPr>
          </w:p>
        </w:tc>
        <w:tc>
          <w:tcPr>
            <w:tcW w:w="5748" w:type="dxa"/>
          </w:tcPr>
          <w:p w:rsidR="008A6558" w:rsidRPr="003A1CC6" w:rsidRDefault="008A6558" w:rsidP="006C2C6D">
            <w:pPr>
              <w:jc w:val="both"/>
              <w:rPr>
                <w:rFonts w:ascii="Cambria" w:hAnsi="Cambria"/>
                <w:noProof/>
                <w:sz w:val="20"/>
                <w:szCs w:val="20"/>
              </w:rPr>
            </w:pPr>
          </w:p>
        </w:tc>
        <w:tc>
          <w:tcPr>
            <w:tcW w:w="3040" w:type="dxa"/>
          </w:tcPr>
          <w:p w:rsidR="008A6558" w:rsidRPr="003A1CC6" w:rsidRDefault="008A6558" w:rsidP="006C2C6D">
            <w:pPr>
              <w:jc w:val="both"/>
              <w:rPr>
                <w:rFonts w:ascii="Cambria" w:hAnsi="Cambria"/>
                <w:noProof/>
                <w:sz w:val="20"/>
                <w:szCs w:val="20"/>
              </w:rPr>
            </w:pPr>
          </w:p>
        </w:tc>
      </w:tr>
    </w:tbl>
    <w:p w:rsidR="008A6558" w:rsidRPr="003A1CC6" w:rsidRDefault="008A6558" w:rsidP="006C2C6D">
      <w:pPr>
        <w:jc w:val="right"/>
        <w:rPr>
          <w:rFonts w:ascii="Cambria" w:hAnsi="Cambria"/>
          <w:noProof/>
          <w:sz w:val="20"/>
          <w:szCs w:val="20"/>
        </w:rPr>
      </w:pPr>
      <w:r w:rsidRPr="003A1CC6">
        <w:rPr>
          <w:rFonts w:ascii="Cambria" w:hAnsi="Cambria"/>
          <w:noProof/>
          <w:sz w:val="20"/>
          <w:szCs w:val="20"/>
        </w:rPr>
        <w:t xml:space="preserve">                  </w:t>
      </w:r>
    </w:p>
    <w:tbl>
      <w:tblPr>
        <w:tblW w:w="9889" w:type="dxa"/>
        <w:tblLayout w:type="fixed"/>
        <w:tblLook w:val="01E0" w:firstRow="1" w:lastRow="1" w:firstColumn="1" w:lastColumn="1" w:noHBand="0" w:noVBand="0"/>
      </w:tblPr>
      <w:tblGrid>
        <w:gridCol w:w="3138"/>
        <w:gridCol w:w="146"/>
        <w:gridCol w:w="431"/>
        <w:gridCol w:w="173"/>
        <w:gridCol w:w="1719"/>
        <w:gridCol w:w="261"/>
        <w:gridCol w:w="409"/>
        <w:gridCol w:w="292"/>
        <w:gridCol w:w="2203"/>
        <w:gridCol w:w="408"/>
        <w:gridCol w:w="709"/>
      </w:tblGrid>
      <w:tr w:rsidR="008A6558" w:rsidRPr="003A1CC6" w:rsidTr="00F43FAC">
        <w:trPr>
          <w:trHeight w:val="413"/>
        </w:trPr>
        <w:tc>
          <w:tcPr>
            <w:tcW w:w="9889" w:type="dxa"/>
            <w:gridSpan w:val="11"/>
            <w:hideMark/>
          </w:tcPr>
          <w:p w:rsidR="000A7205" w:rsidRPr="003A1CC6" w:rsidRDefault="000A7205" w:rsidP="006C2C6D">
            <w:pPr>
              <w:pBdr>
                <w:bottom w:val="single" w:sz="4" w:space="1" w:color="auto"/>
              </w:pBdr>
              <w:ind w:firstLine="440"/>
              <w:jc w:val="both"/>
              <w:rPr>
                <w:rFonts w:ascii="Cambria" w:hAnsi="Cambria"/>
                <w:noProof/>
                <w:sz w:val="20"/>
                <w:szCs w:val="20"/>
              </w:rPr>
            </w:pPr>
            <w:r w:rsidRPr="003A1CC6">
              <w:rPr>
                <w:rFonts w:ascii="Cambria" w:hAnsi="Cambria"/>
                <w:b/>
                <w:noProof/>
                <w:sz w:val="20"/>
                <w:szCs w:val="20"/>
              </w:rPr>
              <w:t>Pasiūlymo konfidencialią informaciją sudaro:</w:t>
            </w:r>
            <w:r w:rsidRPr="003A1CC6">
              <w:rPr>
                <w:rFonts w:ascii="Cambria" w:hAnsi="Cambria"/>
                <w:noProof/>
                <w:sz w:val="20"/>
                <w:szCs w:val="20"/>
              </w:rPr>
              <w:t xml:space="preserve"> (tiekėjai </w:t>
            </w:r>
            <w:r w:rsidRPr="003A1CC6">
              <w:rPr>
                <w:rFonts w:ascii="Cambria" w:hAnsi="Cambria"/>
                <w:b/>
                <w:noProof/>
                <w:sz w:val="20"/>
                <w:szCs w:val="20"/>
                <w:u w:val="single"/>
              </w:rPr>
              <w:t>turi nurodyti</w:t>
            </w:r>
            <w:r w:rsidRPr="003A1CC6">
              <w:rPr>
                <w:rFonts w:ascii="Cambria" w:hAnsi="Cambria"/>
                <w:noProof/>
                <w:sz w:val="20"/>
                <w:szCs w:val="20"/>
              </w:rPr>
              <w:t>, kokia pasiūlyme pateikta informacija yra konfidenciali)</w:t>
            </w:r>
            <w:r w:rsidRPr="003A1CC6">
              <w:rPr>
                <w:rFonts w:ascii="Cambria" w:hAnsi="Cambria"/>
                <w:b/>
                <w:noProof/>
                <w:sz w:val="20"/>
                <w:szCs w:val="20"/>
              </w:rPr>
              <w:t xml:space="preserve"> </w:t>
            </w:r>
            <w:r w:rsidRPr="003A1CC6">
              <w:rPr>
                <w:rFonts w:ascii="Cambria" w:hAnsi="Cambria"/>
                <w:noProof/>
                <w:sz w:val="20"/>
                <w:szCs w:val="20"/>
              </w:rPr>
              <w:t xml:space="preserve">(žr. Viešųjų pirkimų tarnybos išaiškinimą                        </w:t>
            </w:r>
            <w:r w:rsidRPr="003A1CC6">
              <w:rPr>
                <w:rFonts w:ascii="Cambria" w:hAnsi="Cambria"/>
                <w:b/>
                <w:noProof/>
                <w:sz w:val="20"/>
                <w:szCs w:val="20"/>
              </w:rPr>
              <w:t>(http://vpt.lrv.lt/lt/naujienos/priminimas-del-konfidencialumo-viesuosiuose-pirkimuose</w:t>
            </w:r>
            <w:r w:rsidRPr="003A1CC6">
              <w:rPr>
                <w:rFonts w:ascii="Cambria" w:hAnsi="Cambria"/>
                <w:noProof/>
                <w:sz w:val="20"/>
                <w:szCs w:val="20"/>
              </w:rPr>
              <w:t xml:space="preserve">), kuriame nurodoma, </w:t>
            </w:r>
            <w:r w:rsidRPr="003A1CC6">
              <w:rPr>
                <w:rFonts w:ascii="Cambria" w:hAnsi="Cambria"/>
                <w:noProof/>
                <w:sz w:val="20"/>
                <w:szCs w:val="20"/>
                <w:u w:val="single"/>
              </w:rPr>
              <w:t>kad</w:t>
            </w:r>
            <w:r w:rsidRPr="003A1CC6">
              <w:rPr>
                <w:rFonts w:ascii="Cambria" w:hAnsi="Cambria"/>
                <w:noProof/>
                <w:sz w:val="20"/>
                <w:szCs w:val="20"/>
              </w:rPr>
              <w:t xml:space="preserve"> </w:t>
            </w:r>
            <w:r w:rsidRPr="003A1CC6">
              <w:rPr>
                <w:rFonts w:ascii="Cambria" w:hAnsi="Cambria"/>
                <w:noProof/>
                <w:sz w:val="20"/>
                <w:szCs w:val="20"/>
                <w:lang w:eastAsia="lt-LT"/>
              </w:rPr>
              <w:t xml:space="preserve">pasiūlyme nurodytos </w:t>
            </w:r>
            <w:r w:rsidRPr="003A1CC6">
              <w:rPr>
                <w:rFonts w:ascii="Cambria" w:hAnsi="Cambria"/>
                <w:b/>
                <w:noProof/>
                <w:sz w:val="20"/>
                <w:szCs w:val="20"/>
                <w:u w:val="single"/>
                <w:lang w:eastAsia="lt-LT"/>
              </w:rPr>
              <w:t xml:space="preserve">kainos bei įkainiai, </w:t>
            </w:r>
            <w:r w:rsidRPr="003A1CC6">
              <w:rPr>
                <w:rFonts w:ascii="Cambria" w:hAnsi="Cambria"/>
                <w:noProof/>
                <w:sz w:val="20"/>
                <w:szCs w:val="20"/>
                <w:lang w:eastAsia="lt-LT"/>
              </w:rPr>
              <w:t>taip pat</w:t>
            </w:r>
            <w:r w:rsidRPr="003A1CC6">
              <w:rPr>
                <w:rFonts w:ascii="Cambria" w:hAnsi="Cambria"/>
                <w:b/>
                <w:noProof/>
                <w:sz w:val="20"/>
                <w:szCs w:val="20"/>
                <w:u w:val="single"/>
                <w:lang w:eastAsia="lt-LT"/>
              </w:rPr>
              <w:t xml:space="preserve"> nuolaidos dydis ar įkainio bazė, </w:t>
            </w:r>
            <w:r w:rsidRPr="003A1CC6">
              <w:rPr>
                <w:rFonts w:ascii="Cambria" w:hAnsi="Cambria"/>
                <w:noProof/>
                <w:sz w:val="20"/>
                <w:szCs w:val="20"/>
                <w:lang w:eastAsia="lt-LT"/>
              </w:rPr>
              <w:t>tiekėjo</w:t>
            </w:r>
            <w:r w:rsidRPr="003A1CC6">
              <w:rPr>
                <w:rFonts w:ascii="Cambria" w:hAnsi="Cambria"/>
                <w:b/>
                <w:noProof/>
                <w:sz w:val="20"/>
                <w:szCs w:val="20"/>
                <w:u w:val="single"/>
                <w:lang w:eastAsia="lt-LT"/>
              </w:rPr>
              <w:t xml:space="preserve"> siūlomų prekių gamintojai, pavadinimai, modeliai, </w:t>
            </w:r>
            <w:r w:rsidRPr="003A1CC6">
              <w:rPr>
                <w:rFonts w:ascii="Cambria" w:hAnsi="Cambria"/>
                <w:noProof/>
                <w:sz w:val="20"/>
                <w:szCs w:val="20"/>
                <w:lang w:eastAsia="lt-LT"/>
              </w:rPr>
              <w:t>tiekėjo</w:t>
            </w:r>
            <w:r w:rsidRPr="003A1CC6">
              <w:rPr>
                <w:rFonts w:ascii="Cambria" w:hAnsi="Cambria"/>
                <w:b/>
                <w:noProof/>
                <w:sz w:val="20"/>
                <w:szCs w:val="20"/>
                <w:u w:val="single"/>
                <w:lang w:eastAsia="lt-LT"/>
              </w:rPr>
              <w:t xml:space="preserve"> siūlomų prekių techninės specifikacijos, </w:t>
            </w:r>
            <w:r w:rsidRPr="003A1CC6">
              <w:rPr>
                <w:rFonts w:ascii="Cambria" w:hAnsi="Cambria"/>
                <w:noProof/>
                <w:sz w:val="20"/>
                <w:szCs w:val="20"/>
                <w:lang w:eastAsia="lt-LT"/>
              </w:rPr>
              <w:t>nurodomos užpildant perkančiosios organizacijos pateiktas lenteles, tiekėjo</w:t>
            </w:r>
            <w:r w:rsidRPr="003A1CC6">
              <w:rPr>
                <w:rFonts w:ascii="Cambria" w:hAnsi="Cambria"/>
                <w:b/>
                <w:noProof/>
                <w:sz w:val="20"/>
                <w:szCs w:val="20"/>
                <w:u w:val="single"/>
                <w:lang w:eastAsia="lt-LT"/>
              </w:rPr>
              <w:t xml:space="preserve"> siūlomų prekių atitiktį reikalavimams įrodantys dokumentai - brošiūros, aprašymai, instrukcijos  </w:t>
            </w:r>
            <w:r w:rsidRPr="003A1CC6">
              <w:rPr>
                <w:rFonts w:ascii="Cambria" w:hAnsi="Cambria"/>
                <w:noProof/>
                <w:sz w:val="20"/>
                <w:szCs w:val="20"/>
                <w:u w:val="single"/>
                <w:lang w:eastAsia="lt-LT"/>
              </w:rPr>
              <w:t xml:space="preserve">- </w:t>
            </w:r>
            <w:r w:rsidRPr="003A1CC6">
              <w:rPr>
                <w:rFonts w:ascii="Cambria" w:hAnsi="Cambria"/>
                <w:b/>
                <w:noProof/>
                <w:sz w:val="20"/>
                <w:szCs w:val="20"/>
                <w:u w:val="single"/>
                <w:lang w:eastAsia="lt-LT"/>
              </w:rPr>
              <w:t>nėra konfidenciali</w:t>
            </w:r>
            <w:r w:rsidRPr="003A1CC6">
              <w:rPr>
                <w:rFonts w:ascii="Cambria" w:hAnsi="Cambria"/>
                <w:b/>
                <w:noProof/>
                <w:sz w:val="20"/>
                <w:szCs w:val="20"/>
                <w:lang w:eastAsia="lt-LT"/>
              </w:rPr>
              <w:t xml:space="preserve"> </w:t>
            </w:r>
            <w:r w:rsidRPr="003A1CC6">
              <w:rPr>
                <w:rFonts w:ascii="Cambria" w:hAnsi="Cambria"/>
                <w:b/>
                <w:noProof/>
                <w:sz w:val="20"/>
                <w:szCs w:val="20"/>
                <w:u w:val="single"/>
                <w:lang w:eastAsia="lt-LT"/>
              </w:rPr>
              <w:t>informacija</w:t>
            </w:r>
            <w:r w:rsidRPr="003A1CC6">
              <w:rPr>
                <w:rFonts w:ascii="Cambria" w:hAnsi="Cambria"/>
                <w:b/>
                <w:noProof/>
                <w:sz w:val="20"/>
                <w:szCs w:val="20"/>
              </w:rPr>
              <w:t>.</w:t>
            </w:r>
            <w:r w:rsidRPr="003A1CC6">
              <w:rPr>
                <w:rFonts w:ascii="Cambria" w:hAnsi="Cambria"/>
                <w:noProof/>
                <w:sz w:val="20"/>
                <w:szCs w:val="20"/>
              </w:rPr>
              <w:t xml:space="preserve"> </w:t>
            </w:r>
          </w:p>
          <w:p w:rsidR="000A7205" w:rsidRPr="003A1CC6" w:rsidRDefault="000A7205" w:rsidP="006C2C6D">
            <w:pPr>
              <w:pBdr>
                <w:bottom w:val="single" w:sz="4" w:space="1" w:color="auto"/>
              </w:pBdr>
              <w:ind w:firstLine="440"/>
              <w:jc w:val="both"/>
              <w:rPr>
                <w:rFonts w:ascii="Cambria" w:hAnsi="Cambria"/>
                <w:b/>
                <w:noProof/>
                <w:sz w:val="20"/>
                <w:szCs w:val="20"/>
              </w:rPr>
            </w:pPr>
            <w:r w:rsidRPr="003A1CC6">
              <w:rPr>
                <w:rFonts w:ascii="Cambria" w:hAnsi="Cambria"/>
                <w:b/>
                <w:noProof/>
                <w:sz w:val="20"/>
                <w:szCs w:val="20"/>
                <w:lang w:eastAsia="lt-LT"/>
              </w:rPr>
              <w:t>Viešųjų pirkimų tarnyba atkreipia Tiekėjų dėmesį, kad</w:t>
            </w:r>
            <w:r w:rsidRPr="003A1CC6">
              <w:rPr>
                <w:rFonts w:ascii="Cambria" w:hAnsi="Cambria"/>
                <w:b/>
                <w:noProof/>
                <w:sz w:val="20"/>
                <w:szCs w:val="20"/>
              </w:rPr>
              <w:t xml:space="preserve"> negalima piktnaudžiauti „konfidencialumo“ sąvoka ir šių duomenų nurodyti esant konfidencialiais).</w:t>
            </w:r>
          </w:p>
          <w:p w:rsidR="000A7205" w:rsidRPr="003A1CC6" w:rsidRDefault="000A7205" w:rsidP="006C2C6D">
            <w:pPr>
              <w:pBdr>
                <w:bottom w:val="single" w:sz="4" w:space="1" w:color="auto"/>
              </w:pBdr>
              <w:ind w:firstLine="440"/>
              <w:jc w:val="both"/>
              <w:rPr>
                <w:rFonts w:ascii="Cambria" w:hAnsi="Cambria"/>
                <w:b/>
                <w:noProof/>
                <w:sz w:val="20"/>
                <w:szCs w:val="20"/>
              </w:rPr>
            </w:pPr>
          </w:p>
          <w:p w:rsidR="000A7205" w:rsidRPr="003A1CC6" w:rsidRDefault="000A7205" w:rsidP="006C2C6D">
            <w:pPr>
              <w:pBdr>
                <w:bottom w:val="single" w:sz="4" w:space="1" w:color="auto"/>
              </w:pBdr>
              <w:ind w:firstLine="440"/>
              <w:jc w:val="both"/>
              <w:rPr>
                <w:rFonts w:ascii="Cambria" w:hAnsi="Cambria"/>
                <w:noProof/>
                <w:sz w:val="20"/>
                <w:szCs w:val="20"/>
                <w:u w:val="single"/>
              </w:rPr>
            </w:pPr>
            <w:r w:rsidRPr="003A1CC6">
              <w:rPr>
                <w:rFonts w:ascii="Cambria" w:hAnsi="Cambria"/>
                <w:b/>
                <w:noProof/>
                <w:sz w:val="20"/>
                <w:szCs w:val="20"/>
              </w:rPr>
              <w:t>Pasiūlymo konfidencialią informaciją sudaro (nurodyti):</w:t>
            </w:r>
          </w:p>
          <w:p w:rsidR="000A7205" w:rsidRPr="003A1CC6" w:rsidRDefault="000A7205" w:rsidP="006C2C6D">
            <w:pPr>
              <w:ind w:firstLine="851"/>
              <w:jc w:val="both"/>
              <w:rPr>
                <w:rFonts w:ascii="Cambria" w:hAnsi="Cambria"/>
                <w:b/>
                <w:noProof/>
                <w:sz w:val="20"/>
                <w:szCs w:val="20"/>
              </w:rPr>
            </w:pPr>
          </w:p>
          <w:p w:rsidR="00671053" w:rsidRPr="003A1CC6" w:rsidRDefault="000A7205" w:rsidP="006C2C6D">
            <w:pPr>
              <w:ind w:right="-108" w:firstLine="720"/>
              <w:jc w:val="both"/>
              <w:rPr>
                <w:rFonts w:ascii="Cambria" w:hAnsi="Cambria"/>
                <w:b/>
                <w:noProof/>
                <w:sz w:val="20"/>
                <w:szCs w:val="20"/>
                <w:u w:val="single"/>
              </w:rPr>
            </w:pPr>
            <w:r w:rsidRPr="003A1CC6">
              <w:rPr>
                <w:rFonts w:ascii="Cambria" w:hAnsi="Cambria"/>
                <w:b/>
                <w:noProof/>
                <w:sz w:val="20"/>
                <w:szCs w:val="20"/>
              </w:rPr>
              <w:t>Pastaba.</w:t>
            </w:r>
            <w:r w:rsidRPr="003A1CC6">
              <w:rPr>
                <w:rFonts w:ascii="Cambria" w:hAnsi="Cambria"/>
                <w:noProof/>
                <w:sz w:val="20"/>
                <w:szCs w:val="20"/>
              </w:rPr>
              <w:t xml:space="preserve"> Jei pasiūlyme nėra konfidencialios informacijos, tiekėjas </w:t>
            </w:r>
            <w:r w:rsidRPr="003A1CC6">
              <w:rPr>
                <w:rFonts w:ascii="Cambria" w:hAnsi="Cambria"/>
                <w:b/>
                <w:noProof/>
                <w:sz w:val="20"/>
                <w:szCs w:val="20"/>
                <w:u w:val="single"/>
              </w:rPr>
              <w:t>turi nurodyti, kad konfidencialios informacijos pasiūlyme nėra.</w:t>
            </w:r>
            <w:r w:rsidR="00766FBA" w:rsidRPr="003A1CC6">
              <w:rPr>
                <w:rFonts w:ascii="Cambria" w:hAnsi="Cambria"/>
                <w:b/>
                <w:noProof/>
                <w:sz w:val="20"/>
                <w:szCs w:val="20"/>
                <w:u w:val="single"/>
              </w:rPr>
              <w:t xml:space="preserve"> </w:t>
            </w:r>
            <w:r w:rsidR="00766FBA" w:rsidRPr="003A1CC6">
              <w:rPr>
                <w:rFonts w:ascii="Cambria" w:hAnsi="Cambria"/>
                <w:noProof/>
                <w:sz w:val="20"/>
                <w:szCs w:val="20"/>
              </w:rPr>
              <w:t>Tiekėjui nenurodžius, kokia informacija yra konfidenciali, laikoma, kad konfidencialios informacijos pasiūlyme nėra.</w:t>
            </w:r>
          </w:p>
          <w:p w:rsidR="00671053" w:rsidRPr="003A1CC6" w:rsidRDefault="00671053" w:rsidP="006C2C6D">
            <w:pPr>
              <w:ind w:right="-108"/>
              <w:jc w:val="both"/>
              <w:rPr>
                <w:rFonts w:ascii="Cambria" w:hAnsi="Cambria"/>
                <w:b/>
                <w:noProof/>
                <w:sz w:val="20"/>
                <w:szCs w:val="20"/>
                <w:u w:val="single"/>
              </w:rPr>
            </w:pPr>
          </w:p>
          <w:p w:rsidR="008A6558" w:rsidRPr="003A1CC6" w:rsidRDefault="008A6558" w:rsidP="006C2C6D">
            <w:pPr>
              <w:ind w:right="-108" w:firstLine="720"/>
              <w:jc w:val="both"/>
              <w:rPr>
                <w:rFonts w:ascii="Cambria" w:hAnsi="Cambria"/>
                <w:b/>
                <w:noProof/>
                <w:sz w:val="20"/>
                <w:szCs w:val="20"/>
              </w:rPr>
            </w:pPr>
            <w:r w:rsidRPr="003A1CC6">
              <w:rPr>
                <w:rFonts w:ascii="Cambria" w:hAnsi="Cambria"/>
                <w:b/>
                <w:noProof/>
                <w:sz w:val="20"/>
                <w:szCs w:val="20"/>
              </w:rPr>
              <w:t xml:space="preserve">Pasiūlymas galioja </w:t>
            </w:r>
            <w:r w:rsidR="00AD3FA6" w:rsidRPr="003A1CC6">
              <w:rPr>
                <w:rFonts w:ascii="Cambria" w:hAnsi="Cambria"/>
                <w:b/>
                <w:noProof/>
                <w:sz w:val="20"/>
                <w:szCs w:val="20"/>
              </w:rPr>
              <w:t>3 mėnesius</w:t>
            </w:r>
            <w:r w:rsidR="00F942A8" w:rsidRPr="003A1CC6">
              <w:rPr>
                <w:rFonts w:ascii="Cambria" w:hAnsi="Cambria"/>
                <w:b/>
                <w:noProof/>
                <w:sz w:val="20"/>
                <w:szCs w:val="20"/>
              </w:rPr>
              <w:t>.</w:t>
            </w:r>
          </w:p>
        </w:tc>
      </w:tr>
      <w:tr w:rsidR="008A6558" w:rsidRPr="003A1CC6" w:rsidTr="00F43FAC">
        <w:trPr>
          <w:trHeight w:val="363"/>
        </w:trPr>
        <w:tc>
          <w:tcPr>
            <w:tcW w:w="3138" w:type="dxa"/>
            <w:tcBorders>
              <w:top w:val="nil"/>
              <w:left w:val="nil"/>
              <w:bottom w:val="single" w:sz="4" w:space="0" w:color="auto"/>
              <w:right w:val="nil"/>
            </w:tcBorders>
          </w:tcPr>
          <w:p w:rsidR="008A6558" w:rsidRPr="003A1CC6" w:rsidRDefault="008A6558" w:rsidP="006C2C6D">
            <w:pPr>
              <w:ind w:right="-1"/>
              <w:rPr>
                <w:rFonts w:ascii="Cambria" w:hAnsi="Cambria"/>
                <w:noProof/>
                <w:sz w:val="20"/>
                <w:szCs w:val="20"/>
              </w:rPr>
            </w:pPr>
          </w:p>
        </w:tc>
        <w:tc>
          <w:tcPr>
            <w:tcW w:w="577" w:type="dxa"/>
            <w:gridSpan w:val="2"/>
          </w:tcPr>
          <w:p w:rsidR="008A6558" w:rsidRPr="003A1CC6" w:rsidRDefault="008A6558" w:rsidP="006C2C6D">
            <w:pPr>
              <w:ind w:right="-1"/>
              <w:jc w:val="center"/>
              <w:rPr>
                <w:rFonts w:ascii="Cambria" w:hAnsi="Cambria"/>
                <w:noProof/>
                <w:sz w:val="20"/>
                <w:szCs w:val="20"/>
              </w:rPr>
            </w:pPr>
          </w:p>
        </w:tc>
        <w:tc>
          <w:tcPr>
            <w:tcW w:w="1892" w:type="dxa"/>
            <w:gridSpan w:val="2"/>
            <w:tcBorders>
              <w:top w:val="nil"/>
              <w:left w:val="nil"/>
              <w:bottom w:val="single" w:sz="4" w:space="0" w:color="auto"/>
              <w:right w:val="nil"/>
            </w:tcBorders>
          </w:tcPr>
          <w:p w:rsidR="008A6558" w:rsidRPr="003A1CC6" w:rsidRDefault="008A6558" w:rsidP="006C2C6D">
            <w:pPr>
              <w:ind w:right="-1"/>
              <w:jc w:val="center"/>
              <w:rPr>
                <w:rFonts w:ascii="Cambria" w:hAnsi="Cambria"/>
                <w:noProof/>
                <w:sz w:val="20"/>
                <w:szCs w:val="20"/>
              </w:rPr>
            </w:pPr>
          </w:p>
        </w:tc>
        <w:tc>
          <w:tcPr>
            <w:tcW w:w="670" w:type="dxa"/>
            <w:gridSpan w:val="2"/>
          </w:tcPr>
          <w:p w:rsidR="008A6558" w:rsidRPr="003A1CC6" w:rsidRDefault="008A6558" w:rsidP="006C2C6D">
            <w:pPr>
              <w:ind w:right="-1"/>
              <w:jc w:val="center"/>
              <w:rPr>
                <w:rFonts w:ascii="Cambria" w:hAnsi="Cambria"/>
                <w:noProof/>
                <w:sz w:val="20"/>
                <w:szCs w:val="20"/>
              </w:rPr>
            </w:pPr>
          </w:p>
        </w:tc>
        <w:tc>
          <w:tcPr>
            <w:tcW w:w="2495" w:type="dxa"/>
            <w:gridSpan w:val="2"/>
            <w:tcBorders>
              <w:top w:val="nil"/>
              <w:left w:val="nil"/>
              <w:bottom w:val="single" w:sz="4" w:space="0" w:color="auto"/>
              <w:right w:val="nil"/>
            </w:tcBorders>
          </w:tcPr>
          <w:p w:rsidR="008A6558" w:rsidRPr="003A1CC6" w:rsidRDefault="008A6558" w:rsidP="006C2C6D">
            <w:pPr>
              <w:ind w:right="-1"/>
              <w:jc w:val="right"/>
              <w:rPr>
                <w:rFonts w:ascii="Cambria" w:hAnsi="Cambria"/>
                <w:noProof/>
                <w:sz w:val="20"/>
                <w:szCs w:val="20"/>
              </w:rPr>
            </w:pPr>
          </w:p>
        </w:tc>
        <w:tc>
          <w:tcPr>
            <w:tcW w:w="1117" w:type="dxa"/>
            <w:gridSpan w:val="2"/>
          </w:tcPr>
          <w:p w:rsidR="008A6558" w:rsidRPr="003A1CC6" w:rsidRDefault="008A6558" w:rsidP="006C2C6D">
            <w:pPr>
              <w:ind w:right="-1"/>
              <w:jc w:val="right"/>
              <w:rPr>
                <w:rFonts w:ascii="Cambria" w:hAnsi="Cambria"/>
                <w:noProof/>
                <w:sz w:val="20"/>
                <w:szCs w:val="20"/>
              </w:rPr>
            </w:pPr>
          </w:p>
        </w:tc>
      </w:tr>
      <w:tr w:rsidR="008A6558" w:rsidRPr="003A1CC6" w:rsidTr="00F43FAC">
        <w:trPr>
          <w:trHeight w:val="237"/>
        </w:trPr>
        <w:tc>
          <w:tcPr>
            <w:tcW w:w="3138" w:type="dxa"/>
            <w:tcBorders>
              <w:top w:val="single" w:sz="4" w:space="0" w:color="auto"/>
              <w:left w:val="nil"/>
              <w:bottom w:val="nil"/>
              <w:right w:val="nil"/>
            </w:tcBorders>
          </w:tcPr>
          <w:p w:rsidR="008A6558" w:rsidRPr="003A1CC6" w:rsidRDefault="008A6558" w:rsidP="006C2C6D">
            <w:pPr>
              <w:pStyle w:val="BodyText1"/>
              <w:ind w:firstLine="0"/>
              <w:jc w:val="left"/>
              <w:rPr>
                <w:rFonts w:ascii="Cambria" w:hAnsi="Cambria" w:cs="Times New Roman"/>
                <w:noProof/>
                <w:position w:val="6"/>
                <w:lang w:val="lt-LT"/>
              </w:rPr>
            </w:pPr>
          </w:p>
        </w:tc>
        <w:tc>
          <w:tcPr>
            <w:tcW w:w="577" w:type="dxa"/>
            <w:gridSpan w:val="2"/>
          </w:tcPr>
          <w:p w:rsidR="008A6558" w:rsidRPr="003A1CC6" w:rsidRDefault="008A6558" w:rsidP="006C2C6D">
            <w:pPr>
              <w:ind w:right="-1"/>
              <w:jc w:val="center"/>
              <w:rPr>
                <w:rFonts w:ascii="Cambria" w:hAnsi="Cambria"/>
                <w:noProof/>
                <w:sz w:val="20"/>
                <w:szCs w:val="20"/>
              </w:rPr>
            </w:pPr>
          </w:p>
        </w:tc>
        <w:tc>
          <w:tcPr>
            <w:tcW w:w="1892" w:type="dxa"/>
            <w:gridSpan w:val="2"/>
            <w:tcBorders>
              <w:top w:val="single" w:sz="4" w:space="0" w:color="auto"/>
              <w:left w:val="nil"/>
              <w:bottom w:val="nil"/>
              <w:right w:val="nil"/>
            </w:tcBorders>
          </w:tcPr>
          <w:p w:rsidR="008A6558" w:rsidRPr="003A1CC6" w:rsidRDefault="008A6558" w:rsidP="006C2C6D">
            <w:pPr>
              <w:ind w:right="-1"/>
              <w:jc w:val="center"/>
              <w:rPr>
                <w:rFonts w:ascii="Cambria" w:hAnsi="Cambria"/>
                <w:noProof/>
                <w:sz w:val="20"/>
                <w:szCs w:val="20"/>
              </w:rPr>
            </w:pPr>
          </w:p>
        </w:tc>
        <w:tc>
          <w:tcPr>
            <w:tcW w:w="670" w:type="dxa"/>
            <w:gridSpan w:val="2"/>
          </w:tcPr>
          <w:p w:rsidR="008A6558" w:rsidRPr="003A1CC6" w:rsidRDefault="008A6558" w:rsidP="006C2C6D">
            <w:pPr>
              <w:ind w:right="-1"/>
              <w:jc w:val="center"/>
              <w:rPr>
                <w:rFonts w:ascii="Cambria" w:hAnsi="Cambria"/>
                <w:noProof/>
                <w:sz w:val="20"/>
                <w:szCs w:val="20"/>
              </w:rPr>
            </w:pPr>
          </w:p>
        </w:tc>
        <w:tc>
          <w:tcPr>
            <w:tcW w:w="2495" w:type="dxa"/>
            <w:gridSpan w:val="2"/>
            <w:tcBorders>
              <w:top w:val="single" w:sz="4" w:space="0" w:color="auto"/>
              <w:left w:val="nil"/>
              <w:bottom w:val="nil"/>
              <w:right w:val="nil"/>
            </w:tcBorders>
          </w:tcPr>
          <w:p w:rsidR="008A6558" w:rsidRPr="003A1CC6" w:rsidRDefault="008A6558" w:rsidP="006C2C6D">
            <w:pPr>
              <w:ind w:right="-1"/>
              <w:jc w:val="center"/>
              <w:rPr>
                <w:rFonts w:ascii="Cambria" w:hAnsi="Cambria"/>
                <w:noProof/>
                <w:sz w:val="20"/>
                <w:szCs w:val="20"/>
              </w:rPr>
            </w:pPr>
          </w:p>
        </w:tc>
        <w:tc>
          <w:tcPr>
            <w:tcW w:w="1117" w:type="dxa"/>
            <w:gridSpan w:val="2"/>
          </w:tcPr>
          <w:p w:rsidR="008A6558" w:rsidRPr="003A1CC6" w:rsidRDefault="008A6558" w:rsidP="006C2C6D">
            <w:pPr>
              <w:ind w:right="-1"/>
              <w:jc w:val="center"/>
              <w:rPr>
                <w:rFonts w:ascii="Cambria" w:hAnsi="Cambria"/>
                <w:noProof/>
                <w:sz w:val="20"/>
                <w:szCs w:val="20"/>
              </w:rPr>
            </w:pPr>
          </w:p>
        </w:tc>
      </w:tr>
      <w:tr w:rsidR="008A6558" w:rsidRPr="003A1CC6" w:rsidTr="00F43FAC">
        <w:tblPrEx>
          <w:tblLook w:val="04A0" w:firstRow="1" w:lastRow="0" w:firstColumn="1" w:lastColumn="0" w:noHBand="0" w:noVBand="1"/>
        </w:tblPrEx>
        <w:trPr>
          <w:trHeight w:val="285"/>
        </w:trPr>
        <w:tc>
          <w:tcPr>
            <w:tcW w:w="3284" w:type="dxa"/>
            <w:gridSpan w:val="2"/>
            <w:tcBorders>
              <w:top w:val="nil"/>
              <w:left w:val="nil"/>
              <w:bottom w:val="single" w:sz="4" w:space="0" w:color="000000"/>
              <w:right w:val="nil"/>
            </w:tcBorders>
          </w:tcPr>
          <w:p w:rsidR="008A6558" w:rsidRPr="003A1CC6" w:rsidRDefault="008A6558" w:rsidP="006C2C6D">
            <w:pPr>
              <w:snapToGrid w:val="0"/>
              <w:ind w:right="-1"/>
              <w:rPr>
                <w:rFonts w:ascii="Cambria" w:hAnsi="Cambria"/>
                <w:noProof/>
                <w:sz w:val="20"/>
                <w:szCs w:val="20"/>
              </w:rPr>
            </w:pPr>
          </w:p>
        </w:tc>
        <w:tc>
          <w:tcPr>
            <w:tcW w:w="604" w:type="dxa"/>
            <w:gridSpan w:val="2"/>
          </w:tcPr>
          <w:p w:rsidR="008A6558" w:rsidRPr="003A1CC6" w:rsidRDefault="008A6558" w:rsidP="006C2C6D">
            <w:pPr>
              <w:snapToGrid w:val="0"/>
              <w:ind w:right="-1"/>
              <w:jc w:val="center"/>
              <w:rPr>
                <w:rFonts w:ascii="Cambria" w:hAnsi="Cambria"/>
                <w:noProof/>
                <w:sz w:val="20"/>
                <w:szCs w:val="20"/>
              </w:rPr>
            </w:pPr>
          </w:p>
        </w:tc>
        <w:tc>
          <w:tcPr>
            <w:tcW w:w="1980" w:type="dxa"/>
            <w:gridSpan w:val="2"/>
            <w:tcBorders>
              <w:top w:val="nil"/>
              <w:left w:val="nil"/>
              <w:bottom w:val="single" w:sz="4" w:space="0" w:color="000000"/>
              <w:right w:val="nil"/>
            </w:tcBorders>
          </w:tcPr>
          <w:p w:rsidR="008A6558" w:rsidRPr="003A1CC6" w:rsidRDefault="008A6558" w:rsidP="006C2C6D">
            <w:pPr>
              <w:snapToGrid w:val="0"/>
              <w:ind w:right="-1"/>
              <w:jc w:val="center"/>
              <w:rPr>
                <w:rFonts w:ascii="Cambria" w:hAnsi="Cambria"/>
                <w:noProof/>
                <w:sz w:val="20"/>
                <w:szCs w:val="20"/>
              </w:rPr>
            </w:pPr>
          </w:p>
        </w:tc>
        <w:tc>
          <w:tcPr>
            <w:tcW w:w="701" w:type="dxa"/>
            <w:gridSpan w:val="2"/>
          </w:tcPr>
          <w:p w:rsidR="008A6558" w:rsidRPr="003A1CC6" w:rsidRDefault="008A6558" w:rsidP="006C2C6D">
            <w:pPr>
              <w:snapToGrid w:val="0"/>
              <w:ind w:right="-1"/>
              <w:jc w:val="center"/>
              <w:rPr>
                <w:rFonts w:ascii="Cambria" w:hAnsi="Cambria"/>
                <w:noProof/>
                <w:sz w:val="20"/>
                <w:szCs w:val="20"/>
              </w:rPr>
            </w:pPr>
          </w:p>
        </w:tc>
        <w:tc>
          <w:tcPr>
            <w:tcW w:w="2611" w:type="dxa"/>
            <w:gridSpan w:val="2"/>
            <w:tcBorders>
              <w:top w:val="nil"/>
              <w:left w:val="nil"/>
              <w:bottom w:val="single" w:sz="4" w:space="0" w:color="000000"/>
              <w:right w:val="nil"/>
            </w:tcBorders>
          </w:tcPr>
          <w:p w:rsidR="008A6558" w:rsidRPr="003A1CC6" w:rsidRDefault="008A6558" w:rsidP="006C2C6D">
            <w:pPr>
              <w:snapToGrid w:val="0"/>
              <w:ind w:right="-1"/>
              <w:jc w:val="right"/>
              <w:rPr>
                <w:rFonts w:ascii="Cambria" w:hAnsi="Cambria"/>
                <w:noProof/>
                <w:sz w:val="20"/>
                <w:szCs w:val="20"/>
              </w:rPr>
            </w:pPr>
          </w:p>
        </w:tc>
        <w:tc>
          <w:tcPr>
            <w:tcW w:w="709" w:type="dxa"/>
          </w:tcPr>
          <w:p w:rsidR="008A6558" w:rsidRPr="003A1CC6" w:rsidRDefault="008A6558" w:rsidP="006C2C6D">
            <w:pPr>
              <w:snapToGrid w:val="0"/>
              <w:ind w:right="-1"/>
              <w:jc w:val="right"/>
              <w:rPr>
                <w:rFonts w:ascii="Cambria" w:hAnsi="Cambria"/>
                <w:noProof/>
                <w:sz w:val="20"/>
                <w:szCs w:val="20"/>
              </w:rPr>
            </w:pPr>
          </w:p>
        </w:tc>
      </w:tr>
      <w:tr w:rsidR="008A6558" w:rsidRPr="003A1CC6" w:rsidTr="00402FBC">
        <w:tblPrEx>
          <w:tblLook w:val="04A0" w:firstRow="1" w:lastRow="0" w:firstColumn="1" w:lastColumn="0" w:noHBand="0" w:noVBand="1"/>
        </w:tblPrEx>
        <w:trPr>
          <w:trHeight w:val="723"/>
        </w:trPr>
        <w:tc>
          <w:tcPr>
            <w:tcW w:w="3284" w:type="dxa"/>
            <w:gridSpan w:val="2"/>
            <w:tcBorders>
              <w:top w:val="single" w:sz="4" w:space="0" w:color="000000"/>
              <w:left w:val="nil"/>
              <w:bottom w:val="nil"/>
              <w:right w:val="nil"/>
            </w:tcBorders>
            <w:hideMark/>
          </w:tcPr>
          <w:p w:rsidR="008A6558" w:rsidRPr="003A1CC6" w:rsidRDefault="008A6558" w:rsidP="006C2C6D">
            <w:pPr>
              <w:pStyle w:val="BodyText1"/>
              <w:ind w:firstLine="0"/>
              <w:rPr>
                <w:rFonts w:ascii="Cambria" w:hAnsi="Cambria" w:cs="Times New Roman"/>
                <w:noProof/>
                <w:position w:val="6"/>
                <w:lang w:val="lt-LT"/>
              </w:rPr>
            </w:pPr>
            <w:r w:rsidRPr="003A1CC6">
              <w:rPr>
                <w:rFonts w:ascii="Cambria" w:hAnsi="Cambria" w:cs="Times New Roman"/>
                <w:noProof/>
                <w:position w:val="6"/>
                <w:lang w:val="lt-LT"/>
              </w:rPr>
              <w:t xml:space="preserve">(Tiekėjo arba jo įgalioto asmens </w:t>
            </w:r>
            <w:r w:rsidRPr="003A1CC6">
              <w:rPr>
                <w:rFonts w:ascii="Cambria" w:hAnsi="Cambria" w:cs="Times New Roman"/>
                <w:noProof/>
                <w:lang w:val="lt-LT"/>
              </w:rPr>
              <w:t>pareigų</w:t>
            </w:r>
            <w:r w:rsidR="00402FBC" w:rsidRPr="003A1CC6">
              <w:rPr>
                <w:rFonts w:ascii="Cambria" w:hAnsi="Cambria" w:cs="Times New Roman"/>
                <w:noProof/>
                <w:lang w:val="lt-LT"/>
              </w:rPr>
              <w:t xml:space="preserve"> pavadinimas)</w:t>
            </w:r>
          </w:p>
        </w:tc>
        <w:tc>
          <w:tcPr>
            <w:tcW w:w="604" w:type="dxa"/>
            <w:gridSpan w:val="2"/>
          </w:tcPr>
          <w:p w:rsidR="008A6558" w:rsidRPr="003A1CC6" w:rsidRDefault="008A6558" w:rsidP="006C2C6D">
            <w:pPr>
              <w:snapToGrid w:val="0"/>
              <w:ind w:right="-1"/>
              <w:jc w:val="center"/>
              <w:rPr>
                <w:rFonts w:ascii="Cambria" w:hAnsi="Cambria"/>
                <w:noProof/>
                <w:sz w:val="20"/>
                <w:szCs w:val="20"/>
              </w:rPr>
            </w:pPr>
          </w:p>
        </w:tc>
        <w:tc>
          <w:tcPr>
            <w:tcW w:w="1980" w:type="dxa"/>
            <w:gridSpan w:val="2"/>
            <w:tcBorders>
              <w:top w:val="single" w:sz="4" w:space="0" w:color="000000"/>
              <w:left w:val="nil"/>
              <w:bottom w:val="nil"/>
              <w:right w:val="nil"/>
            </w:tcBorders>
            <w:hideMark/>
          </w:tcPr>
          <w:p w:rsidR="008A6558" w:rsidRPr="003A1CC6" w:rsidRDefault="008A6558" w:rsidP="006C2C6D">
            <w:pPr>
              <w:snapToGrid w:val="0"/>
              <w:ind w:right="-1"/>
              <w:jc w:val="center"/>
              <w:rPr>
                <w:rFonts w:ascii="Cambria" w:hAnsi="Cambria"/>
                <w:i/>
                <w:noProof/>
                <w:sz w:val="20"/>
                <w:szCs w:val="20"/>
              </w:rPr>
            </w:pPr>
            <w:r w:rsidRPr="003A1CC6">
              <w:rPr>
                <w:rFonts w:ascii="Cambria" w:hAnsi="Cambria"/>
                <w:noProof/>
                <w:position w:val="6"/>
                <w:sz w:val="20"/>
                <w:szCs w:val="20"/>
              </w:rPr>
              <w:t>(Parašas)</w:t>
            </w:r>
            <w:r w:rsidRPr="003A1CC6">
              <w:rPr>
                <w:rFonts w:ascii="Cambria" w:hAnsi="Cambria"/>
                <w:i/>
                <w:noProof/>
                <w:sz w:val="20"/>
                <w:szCs w:val="20"/>
              </w:rPr>
              <w:t xml:space="preserve"> </w:t>
            </w:r>
          </w:p>
        </w:tc>
        <w:tc>
          <w:tcPr>
            <w:tcW w:w="701" w:type="dxa"/>
            <w:gridSpan w:val="2"/>
          </w:tcPr>
          <w:p w:rsidR="008A6558" w:rsidRPr="003A1CC6" w:rsidRDefault="008A6558" w:rsidP="006C2C6D">
            <w:pPr>
              <w:snapToGrid w:val="0"/>
              <w:ind w:right="-1"/>
              <w:jc w:val="center"/>
              <w:rPr>
                <w:rFonts w:ascii="Cambria" w:hAnsi="Cambria"/>
                <w:noProof/>
                <w:sz w:val="20"/>
                <w:szCs w:val="20"/>
              </w:rPr>
            </w:pPr>
          </w:p>
        </w:tc>
        <w:tc>
          <w:tcPr>
            <w:tcW w:w="2611" w:type="dxa"/>
            <w:gridSpan w:val="2"/>
            <w:tcBorders>
              <w:top w:val="single" w:sz="4" w:space="0" w:color="000000"/>
              <w:left w:val="nil"/>
              <w:bottom w:val="nil"/>
              <w:right w:val="nil"/>
            </w:tcBorders>
            <w:hideMark/>
          </w:tcPr>
          <w:p w:rsidR="008A6558" w:rsidRPr="003A1CC6" w:rsidRDefault="008A6558" w:rsidP="006C2C6D">
            <w:pPr>
              <w:snapToGrid w:val="0"/>
              <w:ind w:right="-1"/>
              <w:jc w:val="center"/>
              <w:rPr>
                <w:rFonts w:ascii="Cambria" w:hAnsi="Cambria"/>
                <w:i/>
                <w:noProof/>
                <w:sz w:val="20"/>
                <w:szCs w:val="20"/>
              </w:rPr>
            </w:pPr>
            <w:r w:rsidRPr="003A1CC6">
              <w:rPr>
                <w:rFonts w:ascii="Cambria" w:hAnsi="Cambria"/>
                <w:noProof/>
                <w:position w:val="6"/>
                <w:sz w:val="20"/>
                <w:szCs w:val="20"/>
              </w:rPr>
              <w:t>(Vardas ir pavardė)</w:t>
            </w:r>
            <w:r w:rsidRPr="003A1CC6">
              <w:rPr>
                <w:rFonts w:ascii="Cambria" w:hAnsi="Cambria"/>
                <w:i/>
                <w:noProof/>
                <w:sz w:val="20"/>
                <w:szCs w:val="20"/>
              </w:rPr>
              <w:t xml:space="preserve"> </w:t>
            </w:r>
          </w:p>
        </w:tc>
        <w:tc>
          <w:tcPr>
            <w:tcW w:w="709" w:type="dxa"/>
          </w:tcPr>
          <w:p w:rsidR="008A6558" w:rsidRPr="003A1CC6" w:rsidRDefault="008A6558" w:rsidP="006C2C6D">
            <w:pPr>
              <w:snapToGrid w:val="0"/>
              <w:ind w:right="-1"/>
              <w:jc w:val="center"/>
              <w:rPr>
                <w:rFonts w:ascii="Cambria" w:hAnsi="Cambria"/>
                <w:noProof/>
                <w:sz w:val="20"/>
                <w:szCs w:val="20"/>
              </w:rPr>
            </w:pPr>
          </w:p>
        </w:tc>
      </w:tr>
    </w:tbl>
    <w:p w:rsidR="008A6558" w:rsidRPr="003A1CC6" w:rsidRDefault="008A6558" w:rsidP="006C2C6D">
      <w:pPr>
        <w:rPr>
          <w:rFonts w:ascii="Cambria" w:hAnsi="Cambria"/>
          <w:noProof/>
          <w:sz w:val="20"/>
          <w:szCs w:val="20"/>
        </w:rPr>
      </w:pPr>
    </w:p>
    <w:p w:rsidR="008A6558" w:rsidRPr="003A1CC6" w:rsidRDefault="008A6558" w:rsidP="006C2C6D">
      <w:pPr>
        <w:tabs>
          <w:tab w:val="left" w:pos="465"/>
        </w:tabs>
        <w:jc w:val="right"/>
        <w:rPr>
          <w:rFonts w:ascii="Cambria" w:hAnsi="Cambria"/>
          <w:noProof/>
          <w:sz w:val="20"/>
          <w:szCs w:val="20"/>
        </w:rPr>
      </w:pPr>
    </w:p>
    <w:p w:rsidR="008A6558" w:rsidRPr="003A1CC6" w:rsidRDefault="008A6558" w:rsidP="006C2C6D">
      <w:pPr>
        <w:tabs>
          <w:tab w:val="left" w:pos="465"/>
        </w:tabs>
        <w:jc w:val="right"/>
        <w:rPr>
          <w:rFonts w:ascii="Cambria" w:hAnsi="Cambria"/>
          <w:noProof/>
          <w:sz w:val="20"/>
          <w:szCs w:val="20"/>
        </w:rPr>
      </w:pPr>
    </w:p>
    <w:p w:rsidR="008A6558" w:rsidRPr="003A1CC6" w:rsidRDefault="008A6558" w:rsidP="006C2C6D">
      <w:pPr>
        <w:tabs>
          <w:tab w:val="left" w:pos="465"/>
        </w:tabs>
        <w:jc w:val="right"/>
        <w:rPr>
          <w:rFonts w:ascii="Cambria" w:hAnsi="Cambria"/>
          <w:noProof/>
          <w:sz w:val="20"/>
          <w:szCs w:val="20"/>
        </w:rPr>
      </w:pPr>
    </w:p>
    <w:sectPr w:rsidR="008A6558" w:rsidRPr="003A1CC6" w:rsidSect="0091191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C9B" w:rsidRDefault="00907C9B" w:rsidP="009A20C8">
      <w:r>
        <w:separator/>
      </w:r>
    </w:p>
  </w:endnote>
  <w:endnote w:type="continuationSeparator" w:id="0">
    <w:p w:rsidR="00907C9B" w:rsidRDefault="00907C9B" w:rsidP="009A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C9B" w:rsidRDefault="00907C9B" w:rsidP="009A20C8">
      <w:r>
        <w:separator/>
      </w:r>
    </w:p>
  </w:footnote>
  <w:footnote w:type="continuationSeparator" w:id="0">
    <w:p w:rsidR="00907C9B" w:rsidRDefault="00907C9B" w:rsidP="009A20C8">
      <w:r>
        <w:continuationSeparator/>
      </w:r>
    </w:p>
  </w:footnote>
  <w:footnote w:id="1">
    <w:p w:rsidR="00F43FAC" w:rsidRPr="00DE12D8" w:rsidRDefault="00F43FAC" w:rsidP="00402FBC">
      <w:pPr>
        <w:pStyle w:val="FootnoteText"/>
        <w:rPr>
          <w:highlight w:val="yellow"/>
        </w:rPr>
      </w:pPr>
      <w:r w:rsidRPr="00B056C0">
        <w:rPr>
          <w:rStyle w:val="FootnoteReference"/>
        </w:rPr>
        <w:footnoteRef/>
      </w:r>
      <w:r w:rsidRPr="00B056C0">
        <w:t xml:space="preserve"> http://vpt.lrv.lt/lt/news/view_item/id.1596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94612"/>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602AB3"/>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AC5776"/>
    <w:multiLevelType w:val="multilevel"/>
    <w:tmpl w:val="5C0A4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206D5D"/>
    <w:multiLevelType w:val="hybridMultilevel"/>
    <w:tmpl w:val="A51CB95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0F475ABB"/>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F875EBB"/>
    <w:multiLevelType w:val="multilevel"/>
    <w:tmpl w:val="E32E011E"/>
    <w:lvl w:ilvl="0">
      <w:start w:val="1"/>
      <w:numFmt w:val="decimal"/>
      <w:lvlText w:val="%1."/>
      <w:lvlJc w:val="left"/>
      <w:pPr>
        <w:ind w:left="360" w:hanging="360"/>
      </w:pPr>
      <w:rPr>
        <w:rFonts w:hint="default"/>
      </w:rPr>
    </w:lvl>
    <w:lvl w:ilvl="1">
      <w:start w:val="2"/>
      <w:numFmt w:val="decimal"/>
      <w:isLgl/>
      <w:lvlText w:val="%1.%2."/>
      <w:lvlJc w:val="left"/>
      <w:pPr>
        <w:ind w:left="687" w:hanging="480"/>
      </w:pPr>
      <w:rPr>
        <w:rFonts w:hint="default"/>
        <w:b/>
      </w:rPr>
    </w:lvl>
    <w:lvl w:ilvl="2">
      <w:start w:val="1"/>
      <w:numFmt w:val="decimal"/>
      <w:isLgl/>
      <w:lvlText w:val="%1.%2.%3."/>
      <w:lvlJc w:val="left"/>
      <w:pPr>
        <w:ind w:left="1134" w:hanging="720"/>
      </w:pPr>
      <w:rPr>
        <w:rFonts w:hint="default"/>
        <w:b/>
      </w:rPr>
    </w:lvl>
    <w:lvl w:ilvl="3">
      <w:start w:val="1"/>
      <w:numFmt w:val="decimal"/>
      <w:isLgl/>
      <w:lvlText w:val="%1.%2.%3.%4."/>
      <w:lvlJc w:val="left"/>
      <w:pPr>
        <w:ind w:left="1341" w:hanging="720"/>
      </w:pPr>
      <w:rPr>
        <w:rFonts w:hint="default"/>
        <w:b/>
      </w:rPr>
    </w:lvl>
    <w:lvl w:ilvl="4">
      <w:start w:val="1"/>
      <w:numFmt w:val="decimal"/>
      <w:isLgl/>
      <w:lvlText w:val="%1.%2.%3.%4.%5."/>
      <w:lvlJc w:val="left"/>
      <w:pPr>
        <w:ind w:left="1908" w:hanging="1080"/>
      </w:pPr>
      <w:rPr>
        <w:rFonts w:hint="default"/>
        <w:b/>
      </w:rPr>
    </w:lvl>
    <w:lvl w:ilvl="5">
      <w:start w:val="1"/>
      <w:numFmt w:val="decimal"/>
      <w:isLgl/>
      <w:lvlText w:val="%1.%2.%3.%4.%5.%6."/>
      <w:lvlJc w:val="left"/>
      <w:pPr>
        <w:ind w:left="2115" w:hanging="1080"/>
      </w:pPr>
      <w:rPr>
        <w:rFonts w:hint="default"/>
        <w:b/>
      </w:rPr>
    </w:lvl>
    <w:lvl w:ilvl="6">
      <w:start w:val="1"/>
      <w:numFmt w:val="decimal"/>
      <w:isLgl/>
      <w:lvlText w:val="%1.%2.%3.%4.%5.%6.%7."/>
      <w:lvlJc w:val="left"/>
      <w:pPr>
        <w:ind w:left="2682" w:hanging="1440"/>
      </w:pPr>
      <w:rPr>
        <w:rFonts w:hint="default"/>
        <w:b/>
      </w:rPr>
    </w:lvl>
    <w:lvl w:ilvl="7">
      <w:start w:val="1"/>
      <w:numFmt w:val="decimal"/>
      <w:isLgl/>
      <w:lvlText w:val="%1.%2.%3.%4.%5.%6.%7.%8."/>
      <w:lvlJc w:val="left"/>
      <w:pPr>
        <w:ind w:left="2889" w:hanging="1440"/>
      </w:pPr>
      <w:rPr>
        <w:rFonts w:hint="default"/>
        <w:b/>
      </w:rPr>
    </w:lvl>
    <w:lvl w:ilvl="8">
      <w:start w:val="1"/>
      <w:numFmt w:val="decimal"/>
      <w:isLgl/>
      <w:lvlText w:val="%1.%2.%3.%4.%5.%6.%7.%8.%9."/>
      <w:lvlJc w:val="left"/>
      <w:pPr>
        <w:ind w:left="3456" w:hanging="1800"/>
      </w:pPr>
      <w:rPr>
        <w:rFonts w:hint="default"/>
        <w:b/>
      </w:rPr>
    </w:lvl>
  </w:abstractNum>
  <w:abstractNum w:abstractNumId="6" w15:restartNumberingAfterBreak="0">
    <w:nsid w:val="10787787"/>
    <w:multiLevelType w:val="multilevel"/>
    <w:tmpl w:val="438E181E"/>
    <w:lvl w:ilvl="0">
      <w:start w:val="1"/>
      <w:numFmt w:val="decimal"/>
      <w:lvlText w:val="%1."/>
      <w:lvlJc w:val="left"/>
      <w:pPr>
        <w:ind w:left="720" w:hanging="360"/>
      </w:pPr>
      <w:rPr>
        <w:rFonts w:hint="default"/>
      </w:rPr>
    </w:lvl>
    <w:lvl w:ilvl="1">
      <w:start w:val="1"/>
      <w:numFmt w:val="decimal"/>
      <w:lvlText w:val="2.%2"/>
      <w:lvlJc w:val="left"/>
      <w:pPr>
        <w:ind w:left="1330"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7" w15:restartNumberingAfterBreak="0">
    <w:nsid w:val="10897D63"/>
    <w:multiLevelType w:val="multilevel"/>
    <w:tmpl w:val="9C04F5BA"/>
    <w:lvl w:ilvl="0">
      <w:start w:val="1"/>
      <w:numFmt w:val="decimal"/>
      <w:lvlText w:val="%1."/>
      <w:lvlJc w:val="left"/>
      <w:pPr>
        <w:ind w:left="360" w:hanging="360"/>
      </w:pPr>
      <w:rPr>
        <w:rFonts w:ascii="Times New Roman" w:eastAsia="Times New Roman" w:hAnsi="Times New Roman" w:cs="Times New Roman"/>
        <w:b/>
        <w:u w:val="none"/>
      </w:rPr>
    </w:lvl>
    <w:lvl w:ilvl="1">
      <w:start w:val="1"/>
      <w:numFmt w:val="decimal"/>
      <w:lvlText w:val="%1.%2."/>
      <w:lvlJc w:val="left"/>
      <w:pPr>
        <w:ind w:left="502"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8" w15:restartNumberingAfterBreak="0">
    <w:nsid w:val="13A26033"/>
    <w:multiLevelType w:val="multilevel"/>
    <w:tmpl w:val="9F60BF8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78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3DE6610"/>
    <w:multiLevelType w:val="hybridMultilevel"/>
    <w:tmpl w:val="A6DA99E0"/>
    <w:lvl w:ilvl="0" w:tplc="CF2660CA">
      <w:start w:val="1"/>
      <w:numFmt w:val="decimal"/>
      <w:lvlText w:val="%1)"/>
      <w:lvlJc w:val="left"/>
      <w:pPr>
        <w:ind w:left="1080" w:hanging="360"/>
      </w:pPr>
      <w:rPr>
        <w:rFonts w:cs="Times New Roman"/>
        <w:color w:val="000000"/>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10" w15:restartNumberingAfterBreak="0">
    <w:nsid w:val="15C71590"/>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6D92C98"/>
    <w:multiLevelType w:val="multilevel"/>
    <w:tmpl w:val="AAF03E9C"/>
    <w:lvl w:ilvl="0">
      <w:start w:val="1"/>
      <w:numFmt w:val="decimal"/>
      <w:lvlText w:val="%1."/>
      <w:lvlJc w:val="left"/>
      <w:pPr>
        <w:ind w:left="360" w:hanging="360"/>
      </w:pPr>
      <w:rPr>
        <w:b/>
      </w:rPr>
    </w:lvl>
    <w:lvl w:ilvl="1">
      <w:start w:val="1"/>
      <w:numFmt w:val="decimal"/>
      <w:lvlText w:val="%1.%2."/>
      <w:lvlJc w:val="left"/>
      <w:pPr>
        <w:ind w:left="6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3241C"/>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15147E0"/>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3802791"/>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4C2505F"/>
    <w:multiLevelType w:val="multilevel"/>
    <w:tmpl w:val="FB962B06"/>
    <w:lvl w:ilvl="0">
      <w:start w:val="1"/>
      <w:numFmt w:val="decimal"/>
      <w:lvlText w:val="%1."/>
      <w:lvlJc w:val="left"/>
      <w:pPr>
        <w:ind w:left="720" w:hanging="360"/>
      </w:pPr>
      <w:rPr>
        <w:rFonts w:hint="default"/>
      </w:rPr>
    </w:lvl>
    <w:lvl w:ilvl="1">
      <w:start w:val="1"/>
      <w:numFmt w:val="decimal"/>
      <w:isLgl/>
      <w:lvlText w:val="%1.%2."/>
      <w:lvlJc w:val="left"/>
      <w:pPr>
        <w:ind w:left="1047"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16" w15:restartNumberingAfterBreak="0">
    <w:nsid w:val="29167BA5"/>
    <w:multiLevelType w:val="multilevel"/>
    <w:tmpl w:val="70BC6138"/>
    <w:lvl w:ilvl="0">
      <w:start w:val="1"/>
      <w:numFmt w:val="decimal"/>
      <w:lvlText w:val="%1"/>
      <w:lvlJc w:val="left"/>
      <w:pPr>
        <w:ind w:left="360" w:hanging="360"/>
      </w:pPr>
      <w:rPr>
        <w:rFonts w:hint="default"/>
      </w:rPr>
    </w:lvl>
    <w:lvl w:ilvl="1">
      <w:start w:val="4"/>
      <w:numFmt w:val="decimal"/>
      <w:lvlText w:val="%1.%2"/>
      <w:lvlJc w:val="left"/>
      <w:pPr>
        <w:ind w:left="373" w:hanging="3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7" w15:restartNumberingAfterBreak="0">
    <w:nsid w:val="30296159"/>
    <w:multiLevelType w:val="hybridMultilevel"/>
    <w:tmpl w:val="B66E28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589751A"/>
    <w:multiLevelType w:val="multilevel"/>
    <w:tmpl w:val="12AE1DD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3C166053"/>
    <w:multiLevelType w:val="multilevel"/>
    <w:tmpl w:val="26A046C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463058DD"/>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7053C8B"/>
    <w:multiLevelType w:val="hybridMultilevel"/>
    <w:tmpl w:val="15BC55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56764C"/>
    <w:multiLevelType w:val="multilevel"/>
    <w:tmpl w:val="BED6ADCA"/>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C80660"/>
    <w:multiLevelType w:val="multilevel"/>
    <w:tmpl w:val="FB962B06"/>
    <w:lvl w:ilvl="0">
      <w:start w:val="1"/>
      <w:numFmt w:val="decimal"/>
      <w:lvlText w:val="%1."/>
      <w:lvlJc w:val="left"/>
      <w:pPr>
        <w:ind w:left="720" w:hanging="360"/>
      </w:pPr>
      <w:rPr>
        <w:rFonts w:hint="default"/>
      </w:rPr>
    </w:lvl>
    <w:lvl w:ilvl="1">
      <w:start w:val="1"/>
      <w:numFmt w:val="decimal"/>
      <w:isLgl/>
      <w:lvlText w:val="%1.%2."/>
      <w:lvlJc w:val="left"/>
      <w:pPr>
        <w:ind w:left="1330" w:hanging="48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24" w15:restartNumberingAfterBreak="0">
    <w:nsid w:val="55933BD5"/>
    <w:multiLevelType w:val="multilevel"/>
    <w:tmpl w:val="FB7A2D06"/>
    <w:lvl w:ilvl="0">
      <w:start w:val="2"/>
      <w:numFmt w:val="decimal"/>
      <w:lvlText w:val="%1."/>
      <w:lvlJc w:val="left"/>
      <w:pPr>
        <w:ind w:left="360" w:hanging="360"/>
      </w:pPr>
      <w:rPr>
        <w:b/>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73E4066"/>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C5D2E9D"/>
    <w:multiLevelType w:val="multilevel"/>
    <w:tmpl w:val="07161A2E"/>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02544E9"/>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03B7F62"/>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3A91F54"/>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6A1C65"/>
    <w:multiLevelType w:val="hybridMultilevel"/>
    <w:tmpl w:val="11EC0626"/>
    <w:lvl w:ilvl="0" w:tplc="0D6C63C8">
      <w:start w:val="1"/>
      <w:numFmt w:val="decimal"/>
      <w:lvlText w:val="%1."/>
      <w:lvlJc w:val="left"/>
      <w:pPr>
        <w:ind w:left="72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2" w15:restartNumberingAfterBreak="0">
    <w:nsid w:val="70A1153D"/>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2F9155F"/>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53B2FC5"/>
    <w:multiLevelType w:val="multilevel"/>
    <w:tmpl w:val="51B048FA"/>
    <w:lvl w:ilvl="0">
      <w:start w:val="5"/>
      <w:numFmt w:val="decimal"/>
      <w:lvlText w:val="%1."/>
      <w:lvlJc w:val="left"/>
      <w:pPr>
        <w:ind w:left="360" w:hanging="360"/>
      </w:pPr>
      <w:rPr>
        <w:rFonts w:hint="default"/>
        <w:b/>
      </w:rPr>
    </w:lvl>
    <w:lvl w:ilvl="1">
      <w:start w:val="5"/>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5" w15:restartNumberingAfterBreak="0">
    <w:nsid w:val="7C4119D0"/>
    <w:multiLevelType w:val="hybridMultilevel"/>
    <w:tmpl w:val="EE4EEA2E"/>
    <w:lvl w:ilvl="0" w:tplc="9B5E0BA4">
      <w:start w:val="8"/>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6" w15:restartNumberingAfterBreak="0">
    <w:nsid w:val="7F745CE1"/>
    <w:multiLevelType w:val="multilevel"/>
    <w:tmpl w:val="F782EB3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0"/>
  </w:num>
  <w:num w:numId="4">
    <w:abstractNumId w:val="34"/>
  </w:num>
  <w:num w:numId="5">
    <w:abstractNumId w:val="18"/>
  </w:num>
  <w:num w:numId="6">
    <w:abstractNumId w:val="14"/>
  </w:num>
  <w:num w:numId="7">
    <w:abstractNumId w:val="4"/>
  </w:num>
  <w:num w:numId="8">
    <w:abstractNumId w:val="9"/>
  </w:num>
  <w:num w:numId="9">
    <w:abstractNumId w:val="1"/>
  </w:num>
  <w:num w:numId="10">
    <w:abstractNumId w:val="27"/>
  </w:num>
  <w:num w:numId="11">
    <w:abstractNumId w:val="32"/>
  </w:num>
  <w:num w:numId="12">
    <w:abstractNumId w:val="36"/>
  </w:num>
  <w:num w:numId="13">
    <w:abstractNumId w:val="28"/>
  </w:num>
  <w:num w:numId="14">
    <w:abstractNumId w:val="13"/>
  </w:num>
  <w:num w:numId="15">
    <w:abstractNumId w:val="10"/>
  </w:num>
  <w:num w:numId="16">
    <w:abstractNumId w:val="25"/>
  </w:num>
  <w:num w:numId="17">
    <w:abstractNumId w:val="20"/>
  </w:num>
  <w:num w:numId="18">
    <w:abstractNumId w:val="29"/>
  </w:num>
  <w:num w:numId="19">
    <w:abstractNumId w:val="12"/>
  </w:num>
  <w:num w:numId="20">
    <w:abstractNumId w:val="0"/>
  </w:num>
  <w:num w:numId="21">
    <w:abstractNumId w:val="33"/>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8"/>
  </w:num>
  <w:num w:numId="27">
    <w:abstractNumId w:val="21"/>
  </w:num>
  <w:num w:numId="28">
    <w:abstractNumId w:val="35"/>
  </w:num>
  <w:num w:numId="29">
    <w:abstractNumId w:val="17"/>
  </w:num>
  <w:num w:numId="30">
    <w:abstractNumId w:val="23"/>
  </w:num>
  <w:num w:numId="31">
    <w:abstractNumId w:val="16"/>
  </w:num>
  <w:num w:numId="32">
    <w:abstractNumId w:val="19"/>
  </w:num>
  <w:num w:numId="33">
    <w:abstractNumId w:val="15"/>
  </w:num>
  <w:num w:numId="34">
    <w:abstractNumId w:val="5"/>
  </w:num>
  <w:num w:numId="35">
    <w:abstractNumId w:val="26"/>
  </w:num>
  <w:num w:numId="36">
    <w:abstractNumId w:val="7"/>
  </w:num>
  <w:num w:numId="37">
    <w:abstractNumId w:val="22"/>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04F"/>
    <w:rsid w:val="000036CE"/>
    <w:rsid w:val="000107C1"/>
    <w:rsid w:val="00010865"/>
    <w:rsid w:val="00013581"/>
    <w:rsid w:val="000164B6"/>
    <w:rsid w:val="00017ABB"/>
    <w:rsid w:val="00020FB0"/>
    <w:rsid w:val="00021DE6"/>
    <w:rsid w:val="000221B1"/>
    <w:rsid w:val="000224AC"/>
    <w:rsid w:val="00022FC6"/>
    <w:rsid w:val="0002364C"/>
    <w:rsid w:val="00024A8E"/>
    <w:rsid w:val="00031741"/>
    <w:rsid w:val="0003656A"/>
    <w:rsid w:val="00044863"/>
    <w:rsid w:val="00047DE1"/>
    <w:rsid w:val="000519EC"/>
    <w:rsid w:val="00052550"/>
    <w:rsid w:val="0005434D"/>
    <w:rsid w:val="00060FAE"/>
    <w:rsid w:val="00063C31"/>
    <w:rsid w:val="0006575B"/>
    <w:rsid w:val="00070083"/>
    <w:rsid w:val="00073377"/>
    <w:rsid w:val="00074E9B"/>
    <w:rsid w:val="0008264B"/>
    <w:rsid w:val="00082693"/>
    <w:rsid w:val="00082F73"/>
    <w:rsid w:val="00084813"/>
    <w:rsid w:val="00094AE0"/>
    <w:rsid w:val="000A49D3"/>
    <w:rsid w:val="000A52E5"/>
    <w:rsid w:val="000A70A8"/>
    <w:rsid w:val="000A7205"/>
    <w:rsid w:val="000B3FB7"/>
    <w:rsid w:val="000C04AB"/>
    <w:rsid w:val="000D7EB2"/>
    <w:rsid w:val="000E2CD5"/>
    <w:rsid w:val="001004A0"/>
    <w:rsid w:val="00126C4E"/>
    <w:rsid w:val="001271E0"/>
    <w:rsid w:val="00127BD8"/>
    <w:rsid w:val="00133F2C"/>
    <w:rsid w:val="00145AAE"/>
    <w:rsid w:val="00153AB7"/>
    <w:rsid w:val="0015476B"/>
    <w:rsid w:val="00160DEF"/>
    <w:rsid w:val="00164B5E"/>
    <w:rsid w:val="001741D8"/>
    <w:rsid w:val="00175098"/>
    <w:rsid w:val="0018139D"/>
    <w:rsid w:val="00183E39"/>
    <w:rsid w:val="001852B8"/>
    <w:rsid w:val="00186FD0"/>
    <w:rsid w:val="00191E2A"/>
    <w:rsid w:val="001933A6"/>
    <w:rsid w:val="001974D6"/>
    <w:rsid w:val="001A41E1"/>
    <w:rsid w:val="001A760C"/>
    <w:rsid w:val="001B29E3"/>
    <w:rsid w:val="001C3020"/>
    <w:rsid w:val="001D55E1"/>
    <w:rsid w:val="001D74C8"/>
    <w:rsid w:val="001E28A5"/>
    <w:rsid w:val="001F0670"/>
    <w:rsid w:val="001F5D32"/>
    <w:rsid w:val="001F795D"/>
    <w:rsid w:val="001F7A21"/>
    <w:rsid w:val="00200073"/>
    <w:rsid w:val="00202013"/>
    <w:rsid w:val="00212470"/>
    <w:rsid w:val="0021438F"/>
    <w:rsid w:val="00217163"/>
    <w:rsid w:val="002403BB"/>
    <w:rsid w:val="002408D2"/>
    <w:rsid w:val="00243175"/>
    <w:rsid w:val="002668E7"/>
    <w:rsid w:val="00266BA1"/>
    <w:rsid w:val="002710DF"/>
    <w:rsid w:val="00281C5B"/>
    <w:rsid w:val="002876CC"/>
    <w:rsid w:val="00294AAD"/>
    <w:rsid w:val="002A17A9"/>
    <w:rsid w:val="002A21B4"/>
    <w:rsid w:val="002A6C49"/>
    <w:rsid w:val="002B258C"/>
    <w:rsid w:val="002B667F"/>
    <w:rsid w:val="002C6BE7"/>
    <w:rsid w:val="002D6720"/>
    <w:rsid w:val="002E00CB"/>
    <w:rsid w:val="002E44E7"/>
    <w:rsid w:val="002E763F"/>
    <w:rsid w:val="002F1A3A"/>
    <w:rsid w:val="003004A3"/>
    <w:rsid w:val="00303154"/>
    <w:rsid w:val="00304BCB"/>
    <w:rsid w:val="00305B83"/>
    <w:rsid w:val="00325A45"/>
    <w:rsid w:val="00326154"/>
    <w:rsid w:val="00326434"/>
    <w:rsid w:val="0032696C"/>
    <w:rsid w:val="003309C8"/>
    <w:rsid w:val="0034043B"/>
    <w:rsid w:val="00342D64"/>
    <w:rsid w:val="00343C34"/>
    <w:rsid w:val="003538C5"/>
    <w:rsid w:val="00375051"/>
    <w:rsid w:val="003757D2"/>
    <w:rsid w:val="00381269"/>
    <w:rsid w:val="003826C9"/>
    <w:rsid w:val="00392785"/>
    <w:rsid w:val="0039412B"/>
    <w:rsid w:val="003943FE"/>
    <w:rsid w:val="00395442"/>
    <w:rsid w:val="003A1CC6"/>
    <w:rsid w:val="003A56BB"/>
    <w:rsid w:val="003B1BD8"/>
    <w:rsid w:val="003B795B"/>
    <w:rsid w:val="003C53DF"/>
    <w:rsid w:val="003C546D"/>
    <w:rsid w:val="003D441D"/>
    <w:rsid w:val="003D4C10"/>
    <w:rsid w:val="003E691D"/>
    <w:rsid w:val="003F0CE7"/>
    <w:rsid w:val="003F22F9"/>
    <w:rsid w:val="003F5FFF"/>
    <w:rsid w:val="003F786B"/>
    <w:rsid w:val="003F7949"/>
    <w:rsid w:val="00402FBC"/>
    <w:rsid w:val="004033B2"/>
    <w:rsid w:val="00413A86"/>
    <w:rsid w:val="00415B5F"/>
    <w:rsid w:val="004160FD"/>
    <w:rsid w:val="0042048D"/>
    <w:rsid w:val="004245C0"/>
    <w:rsid w:val="00425F0E"/>
    <w:rsid w:val="0044110E"/>
    <w:rsid w:val="00441799"/>
    <w:rsid w:val="00442A9C"/>
    <w:rsid w:val="00444D13"/>
    <w:rsid w:val="0045058E"/>
    <w:rsid w:val="00454A81"/>
    <w:rsid w:val="00470F35"/>
    <w:rsid w:val="00472EFB"/>
    <w:rsid w:val="00476DF1"/>
    <w:rsid w:val="00477206"/>
    <w:rsid w:val="004812DB"/>
    <w:rsid w:val="00483BB7"/>
    <w:rsid w:val="004946D9"/>
    <w:rsid w:val="00494757"/>
    <w:rsid w:val="00494B88"/>
    <w:rsid w:val="004A28E4"/>
    <w:rsid w:val="004A5A1B"/>
    <w:rsid w:val="004B5D1A"/>
    <w:rsid w:val="004C6266"/>
    <w:rsid w:val="004D24E7"/>
    <w:rsid w:val="004D2CF7"/>
    <w:rsid w:val="004D7B9F"/>
    <w:rsid w:val="004E1ED7"/>
    <w:rsid w:val="004E23BE"/>
    <w:rsid w:val="004E3008"/>
    <w:rsid w:val="004E3E14"/>
    <w:rsid w:val="00511580"/>
    <w:rsid w:val="0051510E"/>
    <w:rsid w:val="00532831"/>
    <w:rsid w:val="00563AA7"/>
    <w:rsid w:val="00564B09"/>
    <w:rsid w:val="005730F6"/>
    <w:rsid w:val="00573F70"/>
    <w:rsid w:val="00574CBB"/>
    <w:rsid w:val="00582BC3"/>
    <w:rsid w:val="005848A2"/>
    <w:rsid w:val="00591463"/>
    <w:rsid w:val="00591B5A"/>
    <w:rsid w:val="005929AA"/>
    <w:rsid w:val="00596E52"/>
    <w:rsid w:val="005A67DF"/>
    <w:rsid w:val="005B79E6"/>
    <w:rsid w:val="005C1BD4"/>
    <w:rsid w:val="005C5409"/>
    <w:rsid w:val="005C648D"/>
    <w:rsid w:val="005C71FE"/>
    <w:rsid w:val="005E1B3A"/>
    <w:rsid w:val="005E1FF8"/>
    <w:rsid w:val="005E25FB"/>
    <w:rsid w:val="005E7315"/>
    <w:rsid w:val="005E7B62"/>
    <w:rsid w:val="005F4428"/>
    <w:rsid w:val="005F4ACE"/>
    <w:rsid w:val="006006D8"/>
    <w:rsid w:val="00606147"/>
    <w:rsid w:val="00613A6C"/>
    <w:rsid w:val="00614ED3"/>
    <w:rsid w:val="006168ED"/>
    <w:rsid w:val="00617184"/>
    <w:rsid w:val="00627984"/>
    <w:rsid w:val="00630A42"/>
    <w:rsid w:val="0064017D"/>
    <w:rsid w:val="006446D8"/>
    <w:rsid w:val="006523DB"/>
    <w:rsid w:val="00660AB9"/>
    <w:rsid w:val="00667437"/>
    <w:rsid w:val="0067089B"/>
    <w:rsid w:val="006708F7"/>
    <w:rsid w:val="00671053"/>
    <w:rsid w:val="00676717"/>
    <w:rsid w:val="006768C3"/>
    <w:rsid w:val="00683544"/>
    <w:rsid w:val="00690F03"/>
    <w:rsid w:val="00696F41"/>
    <w:rsid w:val="006A1AD2"/>
    <w:rsid w:val="006A30A3"/>
    <w:rsid w:val="006B4989"/>
    <w:rsid w:val="006C2C6D"/>
    <w:rsid w:val="006D121B"/>
    <w:rsid w:val="006E086C"/>
    <w:rsid w:val="006E55CA"/>
    <w:rsid w:val="006E72DF"/>
    <w:rsid w:val="00704341"/>
    <w:rsid w:val="0071342E"/>
    <w:rsid w:val="00727F39"/>
    <w:rsid w:val="0073017D"/>
    <w:rsid w:val="007340FC"/>
    <w:rsid w:val="00743F8E"/>
    <w:rsid w:val="00744435"/>
    <w:rsid w:val="007450DD"/>
    <w:rsid w:val="0074734C"/>
    <w:rsid w:val="00750795"/>
    <w:rsid w:val="0076263B"/>
    <w:rsid w:val="007639C8"/>
    <w:rsid w:val="00766BA3"/>
    <w:rsid w:val="00766FBA"/>
    <w:rsid w:val="0077388B"/>
    <w:rsid w:val="007817A2"/>
    <w:rsid w:val="00781868"/>
    <w:rsid w:val="007831F9"/>
    <w:rsid w:val="007855A6"/>
    <w:rsid w:val="00790D9E"/>
    <w:rsid w:val="007921E6"/>
    <w:rsid w:val="00795350"/>
    <w:rsid w:val="007971D9"/>
    <w:rsid w:val="007A3F5D"/>
    <w:rsid w:val="007A5832"/>
    <w:rsid w:val="007B6A89"/>
    <w:rsid w:val="007D0EA4"/>
    <w:rsid w:val="007D257D"/>
    <w:rsid w:val="007D4322"/>
    <w:rsid w:val="007D613E"/>
    <w:rsid w:val="007E3389"/>
    <w:rsid w:val="007F0A58"/>
    <w:rsid w:val="007F4C5C"/>
    <w:rsid w:val="007F6F43"/>
    <w:rsid w:val="00802A13"/>
    <w:rsid w:val="00805D0D"/>
    <w:rsid w:val="00807DA9"/>
    <w:rsid w:val="008253A5"/>
    <w:rsid w:val="00825E0D"/>
    <w:rsid w:val="00832217"/>
    <w:rsid w:val="0083777A"/>
    <w:rsid w:val="008425E0"/>
    <w:rsid w:val="008528C2"/>
    <w:rsid w:val="00857215"/>
    <w:rsid w:val="00860C78"/>
    <w:rsid w:val="00862F5F"/>
    <w:rsid w:val="008630CA"/>
    <w:rsid w:val="008638AE"/>
    <w:rsid w:val="008715D7"/>
    <w:rsid w:val="008740E4"/>
    <w:rsid w:val="008741DE"/>
    <w:rsid w:val="00874AAF"/>
    <w:rsid w:val="00880305"/>
    <w:rsid w:val="008841D2"/>
    <w:rsid w:val="008961BD"/>
    <w:rsid w:val="008A2F81"/>
    <w:rsid w:val="008A614A"/>
    <w:rsid w:val="008A6558"/>
    <w:rsid w:val="008B4F61"/>
    <w:rsid w:val="008B746A"/>
    <w:rsid w:val="008C195B"/>
    <w:rsid w:val="008C2577"/>
    <w:rsid w:val="008D4F1C"/>
    <w:rsid w:val="008E5D6D"/>
    <w:rsid w:val="008E7A54"/>
    <w:rsid w:val="008E7C3F"/>
    <w:rsid w:val="00901DFF"/>
    <w:rsid w:val="00907C9B"/>
    <w:rsid w:val="0091191E"/>
    <w:rsid w:val="0091303D"/>
    <w:rsid w:val="009239C8"/>
    <w:rsid w:val="00925EC3"/>
    <w:rsid w:val="00927C20"/>
    <w:rsid w:val="00930323"/>
    <w:rsid w:val="009310D5"/>
    <w:rsid w:val="00934376"/>
    <w:rsid w:val="00935B1A"/>
    <w:rsid w:val="00947F07"/>
    <w:rsid w:val="00954397"/>
    <w:rsid w:val="009567CE"/>
    <w:rsid w:val="00973104"/>
    <w:rsid w:val="0097418B"/>
    <w:rsid w:val="00981E1F"/>
    <w:rsid w:val="00982E6C"/>
    <w:rsid w:val="009866F6"/>
    <w:rsid w:val="00994400"/>
    <w:rsid w:val="00995729"/>
    <w:rsid w:val="00996794"/>
    <w:rsid w:val="009A20C8"/>
    <w:rsid w:val="009A3A7C"/>
    <w:rsid w:val="009A765F"/>
    <w:rsid w:val="009C7744"/>
    <w:rsid w:val="009D3AA8"/>
    <w:rsid w:val="009D6D40"/>
    <w:rsid w:val="009D742B"/>
    <w:rsid w:val="009E5519"/>
    <w:rsid w:val="009F5808"/>
    <w:rsid w:val="009F6531"/>
    <w:rsid w:val="00A0520A"/>
    <w:rsid w:val="00A14F1D"/>
    <w:rsid w:val="00A157C8"/>
    <w:rsid w:val="00A2188B"/>
    <w:rsid w:val="00A264F6"/>
    <w:rsid w:val="00A36E33"/>
    <w:rsid w:val="00A37D42"/>
    <w:rsid w:val="00A41799"/>
    <w:rsid w:val="00A421A6"/>
    <w:rsid w:val="00A51879"/>
    <w:rsid w:val="00A51DCE"/>
    <w:rsid w:val="00A56E1F"/>
    <w:rsid w:val="00A60475"/>
    <w:rsid w:val="00A65CE5"/>
    <w:rsid w:val="00A820B4"/>
    <w:rsid w:val="00A827A9"/>
    <w:rsid w:val="00A96265"/>
    <w:rsid w:val="00A97F8C"/>
    <w:rsid w:val="00AA0C00"/>
    <w:rsid w:val="00AA36B8"/>
    <w:rsid w:val="00AA677C"/>
    <w:rsid w:val="00AC6E80"/>
    <w:rsid w:val="00AD29F5"/>
    <w:rsid w:val="00AD32DE"/>
    <w:rsid w:val="00AD3FA6"/>
    <w:rsid w:val="00AD6762"/>
    <w:rsid w:val="00AE4FDC"/>
    <w:rsid w:val="00AF15FF"/>
    <w:rsid w:val="00AF49E6"/>
    <w:rsid w:val="00AF5055"/>
    <w:rsid w:val="00B0004F"/>
    <w:rsid w:val="00B01586"/>
    <w:rsid w:val="00B0242A"/>
    <w:rsid w:val="00B02CEA"/>
    <w:rsid w:val="00B056C0"/>
    <w:rsid w:val="00B1050C"/>
    <w:rsid w:val="00B1522C"/>
    <w:rsid w:val="00B226C9"/>
    <w:rsid w:val="00B269F9"/>
    <w:rsid w:val="00B33A51"/>
    <w:rsid w:val="00B46863"/>
    <w:rsid w:val="00B51EFF"/>
    <w:rsid w:val="00B5533E"/>
    <w:rsid w:val="00B6496A"/>
    <w:rsid w:val="00B64AE4"/>
    <w:rsid w:val="00B6680A"/>
    <w:rsid w:val="00B6780B"/>
    <w:rsid w:val="00B70522"/>
    <w:rsid w:val="00B72B99"/>
    <w:rsid w:val="00B73AC8"/>
    <w:rsid w:val="00B77E6F"/>
    <w:rsid w:val="00B82459"/>
    <w:rsid w:val="00B919D3"/>
    <w:rsid w:val="00B94D28"/>
    <w:rsid w:val="00B96E46"/>
    <w:rsid w:val="00BA3383"/>
    <w:rsid w:val="00BB2997"/>
    <w:rsid w:val="00BC2789"/>
    <w:rsid w:val="00BC5044"/>
    <w:rsid w:val="00BC675C"/>
    <w:rsid w:val="00BD3B97"/>
    <w:rsid w:val="00BD43A0"/>
    <w:rsid w:val="00BE38DB"/>
    <w:rsid w:val="00BE72EC"/>
    <w:rsid w:val="00BF1B05"/>
    <w:rsid w:val="00BF2FA0"/>
    <w:rsid w:val="00C0015C"/>
    <w:rsid w:val="00C01A00"/>
    <w:rsid w:val="00C042E8"/>
    <w:rsid w:val="00C059E1"/>
    <w:rsid w:val="00C1196C"/>
    <w:rsid w:val="00C14A32"/>
    <w:rsid w:val="00C22BDA"/>
    <w:rsid w:val="00C26185"/>
    <w:rsid w:val="00C33E68"/>
    <w:rsid w:val="00C3445B"/>
    <w:rsid w:val="00C37AC0"/>
    <w:rsid w:val="00C42487"/>
    <w:rsid w:val="00C44EAB"/>
    <w:rsid w:val="00C51310"/>
    <w:rsid w:val="00C540FC"/>
    <w:rsid w:val="00C57E18"/>
    <w:rsid w:val="00C65165"/>
    <w:rsid w:val="00C66AD5"/>
    <w:rsid w:val="00C80C5F"/>
    <w:rsid w:val="00C84228"/>
    <w:rsid w:val="00C87545"/>
    <w:rsid w:val="00C90FAC"/>
    <w:rsid w:val="00C91A90"/>
    <w:rsid w:val="00C939C4"/>
    <w:rsid w:val="00C95B67"/>
    <w:rsid w:val="00C96803"/>
    <w:rsid w:val="00C968F1"/>
    <w:rsid w:val="00CA7D2B"/>
    <w:rsid w:val="00CB50B3"/>
    <w:rsid w:val="00CC3E4F"/>
    <w:rsid w:val="00CD6A12"/>
    <w:rsid w:val="00CD751A"/>
    <w:rsid w:val="00CD763F"/>
    <w:rsid w:val="00CE47F8"/>
    <w:rsid w:val="00CF62D4"/>
    <w:rsid w:val="00D00479"/>
    <w:rsid w:val="00D03D6D"/>
    <w:rsid w:val="00D108B7"/>
    <w:rsid w:val="00D252F4"/>
    <w:rsid w:val="00D27DAC"/>
    <w:rsid w:val="00D308BE"/>
    <w:rsid w:val="00D44379"/>
    <w:rsid w:val="00D51DDF"/>
    <w:rsid w:val="00D6464F"/>
    <w:rsid w:val="00D64B17"/>
    <w:rsid w:val="00D65509"/>
    <w:rsid w:val="00D65B37"/>
    <w:rsid w:val="00D65CF4"/>
    <w:rsid w:val="00D744AB"/>
    <w:rsid w:val="00D76835"/>
    <w:rsid w:val="00D76E75"/>
    <w:rsid w:val="00D8192F"/>
    <w:rsid w:val="00D9000D"/>
    <w:rsid w:val="00D9045A"/>
    <w:rsid w:val="00D93C1E"/>
    <w:rsid w:val="00D94EC8"/>
    <w:rsid w:val="00D961AF"/>
    <w:rsid w:val="00DA0265"/>
    <w:rsid w:val="00DA2117"/>
    <w:rsid w:val="00DA35F4"/>
    <w:rsid w:val="00DA3FBB"/>
    <w:rsid w:val="00DA7C4C"/>
    <w:rsid w:val="00DB181D"/>
    <w:rsid w:val="00DC460F"/>
    <w:rsid w:val="00DC6471"/>
    <w:rsid w:val="00DD0D2B"/>
    <w:rsid w:val="00DD44DA"/>
    <w:rsid w:val="00DD7E7D"/>
    <w:rsid w:val="00DE12D8"/>
    <w:rsid w:val="00DE25AD"/>
    <w:rsid w:val="00DF0FF1"/>
    <w:rsid w:val="00DF584C"/>
    <w:rsid w:val="00DF6CA9"/>
    <w:rsid w:val="00E028F6"/>
    <w:rsid w:val="00E0432A"/>
    <w:rsid w:val="00E07F19"/>
    <w:rsid w:val="00E10CC2"/>
    <w:rsid w:val="00E20213"/>
    <w:rsid w:val="00E2686D"/>
    <w:rsid w:val="00E30EA0"/>
    <w:rsid w:val="00E34275"/>
    <w:rsid w:val="00E36971"/>
    <w:rsid w:val="00E52EBB"/>
    <w:rsid w:val="00E65A40"/>
    <w:rsid w:val="00E72419"/>
    <w:rsid w:val="00E72421"/>
    <w:rsid w:val="00E72CE0"/>
    <w:rsid w:val="00E7560E"/>
    <w:rsid w:val="00E76739"/>
    <w:rsid w:val="00E81B7C"/>
    <w:rsid w:val="00E8211F"/>
    <w:rsid w:val="00E82822"/>
    <w:rsid w:val="00E83353"/>
    <w:rsid w:val="00EA031A"/>
    <w:rsid w:val="00EB30B9"/>
    <w:rsid w:val="00EB3571"/>
    <w:rsid w:val="00EB3E91"/>
    <w:rsid w:val="00EB7A21"/>
    <w:rsid w:val="00EC7098"/>
    <w:rsid w:val="00ED1E83"/>
    <w:rsid w:val="00ED2A9C"/>
    <w:rsid w:val="00ED6DFF"/>
    <w:rsid w:val="00EE0B11"/>
    <w:rsid w:val="00EE2414"/>
    <w:rsid w:val="00EE3DAA"/>
    <w:rsid w:val="00EF2630"/>
    <w:rsid w:val="00EF367B"/>
    <w:rsid w:val="00EF4BC1"/>
    <w:rsid w:val="00EF5939"/>
    <w:rsid w:val="00EF7BA8"/>
    <w:rsid w:val="00F04595"/>
    <w:rsid w:val="00F05323"/>
    <w:rsid w:val="00F066B3"/>
    <w:rsid w:val="00F1668B"/>
    <w:rsid w:val="00F43DDF"/>
    <w:rsid w:val="00F43FAC"/>
    <w:rsid w:val="00F51096"/>
    <w:rsid w:val="00F57CDB"/>
    <w:rsid w:val="00F666D9"/>
    <w:rsid w:val="00F74F09"/>
    <w:rsid w:val="00F92C4F"/>
    <w:rsid w:val="00F942A8"/>
    <w:rsid w:val="00F95162"/>
    <w:rsid w:val="00F96B10"/>
    <w:rsid w:val="00FA34C2"/>
    <w:rsid w:val="00FB1951"/>
    <w:rsid w:val="00FB50B9"/>
    <w:rsid w:val="00FB525A"/>
    <w:rsid w:val="00FB5FEA"/>
    <w:rsid w:val="00FC335A"/>
    <w:rsid w:val="00FC54CD"/>
    <w:rsid w:val="00FC6C9D"/>
    <w:rsid w:val="00FE22F5"/>
    <w:rsid w:val="00FE64D7"/>
    <w:rsid w:val="00FE69E2"/>
    <w:rsid w:val="00FF0A40"/>
    <w:rsid w:val="00FF49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22DBC"/>
  <w15:docId w15:val="{52FB39BB-34DA-4062-B7E8-AFD46F05B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004F"/>
    <w:pPr>
      <w:suppressAutoHyphens/>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qFormat/>
    <w:rsid w:val="00B0004F"/>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FC6C9D"/>
    <w:pPr>
      <w:keepNext/>
      <w:suppressAutoHyphens w:val="0"/>
      <w:spacing w:before="240" w:after="60"/>
      <w:outlineLvl w:val="1"/>
    </w:pPr>
    <w:rPr>
      <w:rFonts w:ascii="Arial" w:hAnsi="Arial"/>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04F"/>
    <w:rPr>
      <w:rFonts w:ascii="Cambria" w:eastAsia="Times New Roman" w:hAnsi="Cambria" w:cs="Times New Roman"/>
      <w:b/>
      <w:bCs/>
      <w:color w:val="365F91"/>
      <w:sz w:val="28"/>
      <w:szCs w:val="28"/>
      <w:lang w:eastAsia="zh-CN"/>
    </w:rPr>
  </w:style>
  <w:style w:type="character" w:styleId="Hyperlink">
    <w:name w:val="Hyperlink"/>
    <w:unhideWhenUsed/>
    <w:rsid w:val="00B0004F"/>
    <w:rPr>
      <w:color w:val="0000FF"/>
      <w:u w:val="single"/>
    </w:rPr>
  </w:style>
  <w:style w:type="character" w:customStyle="1" w:styleId="HeaderChar">
    <w:name w:val="Header Char"/>
    <w:aliases w:val="Diagrama2 Char, Diagrama2 Char,Diagrama Diagrama Char,Char Char Char Char"/>
    <w:basedOn w:val="DefaultParagraphFont"/>
    <w:link w:val="Header"/>
    <w:locked/>
    <w:rsid w:val="00B0004F"/>
    <w:rPr>
      <w:rFonts w:ascii="Times New Roman" w:eastAsia="Times New Roman" w:hAnsi="Times New Roman" w:cs="Times New Roman"/>
      <w:sz w:val="24"/>
      <w:szCs w:val="24"/>
    </w:rPr>
  </w:style>
  <w:style w:type="paragraph" w:styleId="Header">
    <w:name w:val="header"/>
    <w:aliases w:val="Diagrama2, Diagrama2,Diagrama Diagrama,Char Char Char"/>
    <w:basedOn w:val="Normal"/>
    <w:link w:val="HeaderChar"/>
    <w:unhideWhenUsed/>
    <w:rsid w:val="00B0004F"/>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B0004F"/>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B0004F"/>
    <w:pPr>
      <w:suppressLineNumbers/>
      <w:spacing w:before="120" w:after="120"/>
    </w:pPr>
    <w:rPr>
      <w:rFonts w:cs="Mangal"/>
      <w:i/>
      <w:iCs/>
    </w:rPr>
  </w:style>
  <w:style w:type="paragraph" w:styleId="NoSpacing">
    <w:name w:val="No Spacing"/>
    <w:uiPriority w:val="1"/>
    <w:qFormat/>
    <w:rsid w:val="00B0004F"/>
    <w:rPr>
      <w:rFonts w:ascii="TimesLT" w:eastAsia="Calibri" w:hAnsi="TimesLT" w:cs="Times New Roman"/>
      <w:sz w:val="24"/>
      <w:szCs w:val="20"/>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
    <w:link w:val="ListParagraph"/>
    <w:uiPriority w:val="34"/>
    <w:qFormat/>
    <w:locked/>
    <w:rsid w:val="00B0004F"/>
    <w:rPr>
      <w:rFonts w:ascii="Calibri" w:eastAsia="Times New Roman" w:hAnsi="Calibri" w:cs="Times New Roman"/>
      <w:sz w:val="20"/>
      <w:szCs w:val="20"/>
      <w:lang w:val="en-US" w:eastAsia="zh-CN"/>
    </w:rPr>
  </w:style>
  <w:style w:type="paragraph" w:styleId="ListParagraph">
    <w:name w:val="List Paragraph"/>
    <w:aliases w:val="Numbering,ERP-List Paragraph,List Paragraph1,List Paragraph11,Bullet EY,List Paragraph2,List Paragraph21,Lentele,List not in Table,List Paragraph Red"/>
    <w:basedOn w:val="Normal"/>
    <w:link w:val="ListParagraphChar"/>
    <w:qFormat/>
    <w:rsid w:val="00B0004F"/>
    <w:pPr>
      <w:suppressAutoHyphens w:val="0"/>
      <w:spacing w:after="200" w:line="276" w:lineRule="auto"/>
      <w:ind w:left="720"/>
    </w:pPr>
    <w:rPr>
      <w:rFonts w:ascii="Calibri" w:hAnsi="Calibri"/>
      <w:sz w:val="20"/>
      <w:szCs w:val="20"/>
      <w:lang w:val="en-US"/>
    </w:rPr>
  </w:style>
  <w:style w:type="paragraph" w:customStyle="1" w:styleId="BodyText1">
    <w:name w:val="Body Text1"/>
    <w:rsid w:val="00B0004F"/>
    <w:pPr>
      <w:suppressAutoHyphens/>
      <w:snapToGrid w:val="0"/>
      <w:ind w:firstLine="312"/>
      <w:jc w:val="both"/>
    </w:pPr>
    <w:rPr>
      <w:rFonts w:ascii="TimesLT" w:eastAsia="Times New Roman" w:hAnsi="TimesLT" w:cs="TimesLT"/>
      <w:sz w:val="20"/>
      <w:szCs w:val="20"/>
      <w:lang w:val="en-US" w:eastAsia="zh-CN"/>
    </w:rPr>
  </w:style>
  <w:style w:type="paragraph" w:customStyle="1" w:styleId="Body2">
    <w:name w:val="Body 2"/>
    <w:rsid w:val="00B0004F"/>
    <w:pPr>
      <w:suppressAutoHyphens/>
      <w:spacing w:after="40"/>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B0004F"/>
    <w:rPr>
      <w:sz w:val="20"/>
      <w:szCs w:val="20"/>
    </w:rPr>
  </w:style>
  <w:style w:type="character" w:customStyle="1" w:styleId="t332">
    <w:name w:val="t332"/>
    <w:basedOn w:val="DefaultParagraphFont"/>
    <w:rsid w:val="00B0004F"/>
  </w:style>
  <w:style w:type="character" w:customStyle="1" w:styleId="t333">
    <w:name w:val="t333"/>
    <w:basedOn w:val="DefaultParagraphFont"/>
    <w:rsid w:val="00B0004F"/>
  </w:style>
  <w:style w:type="character" w:customStyle="1" w:styleId="t334">
    <w:name w:val="t334"/>
    <w:basedOn w:val="DefaultParagraphFont"/>
    <w:rsid w:val="00B0004F"/>
  </w:style>
  <w:style w:type="character" w:customStyle="1" w:styleId="t335">
    <w:name w:val="t335"/>
    <w:basedOn w:val="DefaultParagraphFont"/>
    <w:rsid w:val="00B0004F"/>
  </w:style>
  <w:style w:type="character" w:customStyle="1" w:styleId="t337">
    <w:name w:val="t337"/>
    <w:basedOn w:val="DefaultParagraphFont"/>
    <w:rsid w:val="00B0004F"/>
  </w:style>
  <w:style w:type="character" w:customStyle="1" w:styleId="t338">
    <w:name w:val="t338"/>
    <w:basedOn w:val="DefaultParagraphFont"/>
    <w:rsid w:val="00B0004F"/>
  </w:style>
  <w:style w:type="character" w:customStyle="1" w:styleId="t339">
    <w:name w:val="t339"/>
    <w:basedOn w:val="DefaultParagraphFont"/>
    <w:rsid w:val="00B0004F"/>
  </w:style>
  <w:style w:type="character" w:customStyle="1" w:styleId="t340">
    <w:name w:val="t340"/>
    <w:basedOn w:val="DefaultParagraphFont"/>
    <w:rsid w:val="00B0004F"/>
  </w:style>
  <w:style w:type="character" w:customStyle="1" w:styleId="t341">
    <w:name w:val="t341"/>
    <w:basedOn w:val="DefaultParagraphFont"/>
    <w:rsid w:val="00B0004F"/>
  </w:style>
  <w:style w:type="character" w:customStyle="1" w:styleId="t342">
    <w:name w:val="t342"/>
    <w:basedOn w:val="DefaultParagraphFont"/>
    <w:rsid w:val="00B0004F"/>
  </w:style>
  <w:style w:type="paragraph" w:styleId="BalloonText">
    <w:name w:val="Balloon Text"/>
    <w:basedOn w:val="Normal"/>
    <w:link w:val="BalloonTextChar"/>
    <w:uiPriority w:val="99"/>
    <w:semiHidden/>
    <w:unhideWhenUsed/>
    <w:rsid w:val="00B0004F"/>
    <w:rPr>
      <w:rFonts w:ascii="Tahoma" w:hAnsi="Tahoma" w:cs="Tahoma"/>
      <w:sz w:val="16"/>
      <w:szCs w:val="16"/>
    </w:rPr>
  </w:style>
  <w:style w:type="character" w:customStyle="1" w:styleId="BalloonTextChar">
    <w:name w:val="Balloon Text Char"/>
    <w:basedOn w:val="DefaultParagraphFont"/>
    <w:link w:val="BalloonText"/>
    <w:uiPriority w:val="99"/>
    <w:semiHidden/>
    <w:rsid w:val="00B0004F"/>
    <w:rPr>
      <w:rFonts w:ascii="Tahoma" w:eastAsia="Times New Roman" w:hAnsi="Tahoma" w:cs="Tahoma"/>
      <w:sz w:val="16"/>
      <w:szCs w:val="16"/>
      <w:lang w:eastAsia="zh-CN"/>
    </w:rPr>
  </w:style>
  <w:style w:type="paragraph" w:styleId="BodyTextIndent3">
    <w:name w:val="Body Text Indent 3"/>
    <w:basedOn w:val="Normal"/>
    <w:link w:val="BodyTextIndent3Char"/>
    <w:uiPriority w:val="99"/>
    <w:unhideWhenUsed/>
    <w:rsid w:val="00D744AB"/>
    <w:pPr>
      <w:pBdr>
        <w:top w:val="nil"/>
        <w:left w:val="nil"/>
        <w:bottom w:val="nil"/>
        <w:right w:val="nil"/>
        <w:between w:val="nil"/>
        <w:bar w:val="nil"/>
      </w:pBdr>
      <w:suppressAutoHyphens w:val="0"/>
      <w:spacing w:after="120"/>
      <w:ind w:left="283"/>
    </w:pPr>
    <w:rPr>
      <w:rFonts w:eastAsia="Arial Unicode MS"/>
      <w:sz w:val="16"/>
      <w:szCs w:val="16"/>
      <w:bdr w:val="nil"/>
      <w:lang w:val="en-US" w:eastAsia="en-US"/>
    </w:rPr>
  </w:style>
  <w:style w:type="character" w:customStyle="1" w:styleId="BodyTextIndent3Char">
    <w:name w:val="Body Text Indent 3 Char"/>
    <w:basedOn w:val="DefaultParagraphFont"/>
    <w:link w:val="BodyTextIndent3"/>
    <w:uiPriority w:val="99"/>
    <w:rsid w:val="00D744AB"/>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862F5F"/>
    <w:pPr>
      <w:pBdr>
        <w:top w:val="nil"/>
        <w:left w:val="nil"/>
        <w:bottom w:val="nil"/>
        <w:right w:val="nil"/>
        <w:between w:val="nil"/>
        <w:bar w:val="nil"/>
      </w:pBdr>
      <w:suppressAutoHyphens w:val="0"/>
      <w:spacing w:after="120"/>
      <w:ind w:left="283"/>
    </w:pPr>
    <w:rPr>
      <w:rFonts w:eastAsia="Arial Unicode MS"/>
      <w:bdr w:val="nil"/>
      <w:lang w:val="en-US" w:eastAsia="en-US"/>
    </w:rPr>
  </w:style>
  <w:style w:type="character" w:customStyle="1" w:styleId="BodyTextIndentChar">
    <w:name w:val="Body Text Indent Char"/>
    <w:basedOn w:val="DefaultParagraphFont"/>
    <w:link w:val="BodyTextIndent"/>
    <w:uiPriority w:val="99"/>
    <w:rsid w:val="00862F5F"/>
    <w:rPr>
      <w:rFonts w:ascii="Times New Roman" w:eastAsia="Arial Unicode MS" w:hAnsi="Times New Roman" w:cs="Times New Roman"/>
      <w:sz w:val="24"/>
      <w:szCs w:val="24"/>
      <w:bdr w:val="nil"/>
      <w:lang w:val="en-US"/>
    </w:rPr>
  </w:style>
  <w:style w:type="character" w:styleId="FootnoteReference">
    <w:name w:val="footnote reference"/>
    <w:semiHidden/>
    <w:rsid w:val="009A20C8"/>
    <w:rPr>
      <w:rFonts w:cs="Times New Roman"/>
      <w:vertAlign w:val="superscript"/>
    </w:rPr>
  </w:style>
  <w:style w:type="paragraph" w:styleId="FootnoteText">
    <w:name w:val="footnote text"/>
    <w:aliases w:val="ColumnText"/>
    <w:basedOn w:val="Normal"/>
    <w:link w:val="FootnoteTextChar"/>
    <w:rsid w:val="009A20C8"/>
    <w:pPr>
      <w:suppressAutoHyphens w:val="0"/>
      <w:spacing w:after="120"/>
      <w:jc w:val="both"/>
    </w:pPr>
    <w:rPr>
      <w:sz w:val="20"/>
      <w:szCs w:val="20"/>
      <w:lang w:eastAsia="en-US"/>
    </w:rPr>
  </w:style>
  <w:style w:type="character" w:customStyle="1" w:styleId="FootnoteTextChar">
    <w:name w:val="Footnote Text Char"/>
    <w:aliases w:val="ColumnText Char"/>
    <w:basedOn w:val="DefaultParagraphFont"/>
    <w:link w:val="FootnoteText"/>
    <w:rsid w:val="009A20C8"/>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D308BE"/>
    <w:pPr>
      <w:spacing w:after="120"/>
    </w:pPr>
  </w:style>
  <w:style w:type="character" w:customStyle="1" w:styleId="BodyTextChar">
    <w:name w:val="Body Text Char"/>
    <w:basedOn w:val="DefaultParagraphFont"/>
    <w:link w:val="BodyText"/>
    <w:uiPriority w:val="99"/>
    <w:rsid w:val="00D308BE"/>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200073"/>
    <w:rPr>
      <w:b/>
      <w:bCs/>
    </w:rPr>
  </w:style>
  <w:style w:type="paragraph" w:customStyle="1" w:styleId="Default">
    <w:name w:val="Default"/>
    <w:rsid w:val="003D441D"/>
    <w:pPr>
      <w:autoSpaceDE w:val="0"/>
      <w:autoSpaceDN w:val="0"/>
      <w:adjustRightInd w:val="0"/>
    </w:pPr>
    <w:rPr>
      <w:rFonts w:ascii="Arial" w:hAnsi="Arial" w:cs="Arial"/>
      <w:color w:val="000000"/>
      <w:sz w:val="24"/>
      <w:szCs w:val="24"/>
      <w:lang w:val="en-US"/>
    </w:rPr>
  </w:style>
  <w:style w:type="character" w:customStyle="1" w:styleId="Heading2Char">
    <w:name w:val="Heading 2 Char"/>
    <w:basedOn w:val="DefaultParagraphFont"/>
    <w:link w:val="Heading2"/>
    <w:rsid w:val="00FC6C9D"/>
    <w:rPr>
      <w:rFonts w:ascii="Arial" w:eastAsia="Times New Roman" w:hAnsi="Arial" w:cs="Times New Roman"/>
      <w:b/>
      <w:bCs/>
      <w:i/>
      <w:i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28756">
      <w:bodyDiv w:val="1"/>
      <w:marLeft w:val="0"/>
      <w:marRight w:val="0"/>
      <w:marTop w:val="0"/>
      <w:marBottom w:val="0"/>
      <w:divBdr>
        <w:top w:val="none" w:sz="0" w:space="0" w:color="auto"/>
        <w:left w:val="none" w:sz="0" w:space="0" w:color="auto"/>
        <w:bottom w:val="none" w:sz="0" w:space="0" w:color="auto"/>
        <w:right w:val="none" w:sz="0" w:space="0" w:color="auto"/>
      </w:divBdr>
    </w:div>
    <w:div w:id="1920212140">
      <w:bodyDiv w:val="1"/>
      <w:marLeft w:val="0"/>
      <w:marRight w:val="0"/>
      <w:marTop w:val="0"/>
      <w:marBottom w:val="0"/>
      <w:divBdr>
        <w:top w:val="none" w:sz="0" w:space="0" w:color="auto"/>
        <w:left w:val="none" w:sz="0" w:space="0" w:color="auto"/>
        <w:bottom w:val="none" w:sz="0" w:space="0" w:color="auto"/>
        <w:right w:val="none" w:sz="0" w:space="0" w:color="auto"/>
      </w:divBdr>
    </w:div>
    <w:div w:id="213105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db5f9c454471b79d59bc30bcdf120d5">
  <xsd:schema xmlns:xsd="http://www.w3.org/2001/XMLSchema" xmlns:xs="http://www.w3.org/2001/XMLSchema" xmlns:p="http://schemas.microsoft.com/office/2006/metadata/properties" targetNamespace="http://schemas.microsoft.com/office/2006/metadata/properties" ma:root="true" ma:fieldsID="97528871e453085648e7ec45e13ba6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1AF35B-4370-42E5-99F8-9FBA55292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548085-8880-4CF9-BF73-FC011A2F4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456C5D-079B-4745-BAB7-B310DB22C270}">
  <ds:schemaRefs>
    <ds:schemaRef ds:uri="http://schemas.microsoft.com/sharepoint/v3/contenttype/forms"/>
  </ds:schemaRefs>
</ds:datastoreItem>
</file>

<file path=customXml/itemProps4.xml><?xml version="1.0" encoding="utf-8"?>
<ds:datastoreItem xmlns:ds="http://schemas.openxmlformats.org/officeDocument/2006/customXml" ds:itemID="{72879BD1-2F97-4041-9ECF-92B5DE97A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Pages>
  <Words>14636</Words>
  <Characters>8343</Characters>
  <Application>Microsoft Office Word</Application>
  <DocSecurity>0</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Karina Gudavičiūtė</cp:lastModifiedBy>
  <cp:revision>82</cp:revision>
  <cp:lastPrinted>2021-11-23T05:27:00Z</cp:lastPrinted>
  <dcterms:created xsi:type="dcterms:W3CDTF">2023-10-23T06:28:00Z</dcterms:created>
  <dcterms:modified xsi:type="dcterms:W3CDTF">2025-06-06T09:18:00Z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